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BB" w:rsidRDefault="00C42ABB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  <w:r w:rsidRPr="00C42ABB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10)\тэ20\тэ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10)\тэ20\тэ20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B" w:rsidRDefault="00C42ABB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</w:p>
    <w:p w:rsidR="00891B72" w:rsidRPr="00E4619A" w:rsidRDefault="00977FBF" w:rsidP="00C6286F">
      <w:pPr>
        <w:spacing w:line="272" w:lineRule="auto"/>
        <w:ind w:right="360" w:firstLine="737"/>
        <w:jc w:val="both"/>
        <w:rPr>
          <w:sz w:val="24"/>
          <w:szCs w:val="24"/>
        </w:rPr>
      </w:pPr>
      <w:bookmarkStart w:id="0" w:name="_GoBack"/>
      <w:bookmarkEnd w:id="0"/>
      <w:r w:rsidRPr="00E4619A">
        <w:rPr>
          <w:rFonts w:eastAsia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340EA2" w:rsidRPr="00E4619A">
        <w:rPr>
          <w:rFonts w:eastAsia="Times New Roman"/>
          <w:sz w:val="24"/>
          <w:szCs w:val="24"/>
        </w:rPr>
        <w:t xml:space="preserve"> </w:t>
      </w:r>
      <w:r w:rsidR="00340EA2" w:rsidRPr="00E4619A">
        <w:rPr>
          <w:rFonts w:eastAsia="Times New Roman"/>
          <w:sz w:val="24"/>
          <w:szCs w:val="24"/>
          <w:u w:val="single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E4619A">
        <w:rPr>
          <w:rFonts w:eastAsia="Times New Roman"/>
          <w:sz w:val="24"/>
          <w:szCs w:val="24"/>
        </w:rPr>
        <w:t xml:space="preserve">28 июля 2014г. </w:t>
      </w:r>
      <w:r w:rsidRPr="00E4619A">
        <w:rPr>
          <w:rFonts w:eastAsia="Times New Roman"/>
          <w:sz w:val="24"/>
          <w:szCs w:val="24"/>
        </w:rPr>
        <w:t xml:space="preserve"> № </w:t>
      </w:r>
      <w:r w:rsidR="00340EA2" w:rsidRPr="00E4619A">
        <w:rPr>
          <w:rFonts w:eastAsia="Times New Roman"/>
          <w:sz w:val="24"/>
          <w:szCs w:val="24"/>
        </w:rPr>
        <w:t>835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2" w:lineRule="exact"/>
        <w:rPr>
          <w:sz w:val="24"/>
          <w:szCs w:val="24"/>
        </w:rPr>
      </w:pPr>
    </w:p>
    <w:p w:rsidR="00891B72" w:rsidRPr="00E4619A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Организация-разработчик: Государственное </w:t>
      </w:r>
      <w:r w:rsidR="00C6286F" w:rsidRPr="00E4619A">
        <w:rPr>
          <w:rFonts w:eastAsia="Times New Roman"/>
          <w:sz w:val="24"/>
          <w:szCs w:val="24"/>
        </w:rPr>
        <w:t xml:space="preserve">автономное </w:t>
      </w:r>
      <w:r w:rsidRPr="00E4619A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E4619A">
        <w:rPr>
          <w:rFonts w:eastAsia="Times New Roman"/>
          <w:sz w:val="24"/>
          <w:szCs w:val="24"/>
        </w:rPr>
        <w:t>техникум агротехнологий и сервиса</w:t>
      </w:r>
      <w:r w:rsidRPr="00E4619A">
        <w:rPr>
          <w:rFonts w:eastAsia="Times New Roman"/>
          <w:sz w:val="24"/>
          <w:szCs w:val="24"/>
        </w:rPr>
        <w:t>»</w:t>
      </w:r>
    </w:p>
    <w:p w:rsidR="00891B72" w:rsidRPr="00E4619A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E4619A" w:rsidRDefault="00977FBF" w:rsidP="009323A1">
      <w:pPr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Разработчики:</w:t>
      </w:r>
    </w:p>
    <w:p w:rsidR="00891B72" w:rsidRPr="00E4619A" w:rsidRDefault="00891B72" w:rsidP="009323A1">
      <w:pPr>
        <w:spacing w:line="18" w:lineRule="exact"/>
        <w:rPr>
          <w:sz w:val="24"/>
          <w:szCs w:val="24"/>
        </w:rPr>
      </w:pPr>
    </w:p>
    <w:p w:rsidR="009323A1" w:rsidRPr="00E4619A" w:rsidRDefault="00C6286F" w:rsidP="009323A1">
      <w:pPr>
        <w:spacing w:line="267" w:lineRule="auto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Рубакова И. Н.</w:t>
      </w:r>
      <w:r w:rsidR="00977FBF" w:rsidRPr="00E4619A">
        <w:rPr>
          <w:rFonts w:eastAsia="Times New Roman"/>
          <w:sz w:val="24"/>
          <w:szCs w:val="24"/>
        </w:rPr>
        <w:t xml:space="preserve"> – </w:t>
      </w:r>
      <w:r w:rsidRPr="00E4619A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E4619A" w:rsidRDefault="0082013F" w:rsidP="009323A1">
      <w:pPr>
        <w:spacing w:line="26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Шаязданов Н. И.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Pr="00E4619A" w:rsidRDefault="00C6286F" w:rsidP="009323A1">
      <w:pPr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Белова Л. Н.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891B72" w:rsidRPr="00E4619A" w:rsidRDefault="00891B72" w:rsidP="009323A1">
      <w:pPr>
        <w:spacing w:line="50" w:lineRule="exact"/>
        <w:jc w:val="both"/>
        <w:rPr>
          <w:sz w:val="24"/>
          <w:szCs w:val="24"/>
        </w:rPr>
      </w:pPr>
    </w:p>
    <w:p w:rsidR="00891B72" w:rsidRPr="00E4619A" w:rsidRDefault="00891B72">
      <w:pPr>
        <w:spacing w:line="61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E4619A" w:rsidRDefault="00C6286F">
      <w:pPr>
        <w:spacing w:line="200" w:lineRule="exact"/>
        <w:rPr>
          <w:sz w:val="24"/>
          <w:szCs w:val="24"/>
        </w:rPr>
      </w:pPr>
    </w:p>
    <w:p w:rsidR="00891B72" w:rsidRPr="00E4619A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E4619A" w:rsidRDefault="00977FBF" w:rsidP="00C46296">
      <w:pPr>
        <w:spacing w:line="265" w:lineRule="auto"/>
        <w:ind w:right="200" w:firstLine="737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Программа рассмотрена и одобрена на заседании Педагогического совета Г</w:t>
      </w:r>
      <w:r w:rsidR="00C6286F" w:rsidRPr="00E4619A">
        <w:rPr>
          <w:rFonts w:eastAsia="Times New Roman"/>
          <w:sz w:val="24"/>
          <w:szCs w:val="24"/>
        </w:rPr>
        <w:t>АПОУ ЮТАиС</w:t>
      </w:r>
      <w:r w:rsidRPr="00E4619A">
        <w:rPr>
          <w:rFonts w:eastAsia="Times New Roman"/>
          <w:sz w:val="24"/>
          <w:szCs w:val="24"/>
        </w:rPr>
        <w:t xml:space="preserve"> прото</w:t>
      </w:r>
      <w:r w:rsidR="00C6286F" w:rsidRPr="00E4619A">
        <w:rPr>
          <w:rFonts w:eastAsia="Times New Roman"/>
          <w:sz w:val="24"/>
          <w:szCs w:val="24"/>
        </w:rPr>
        <w:t xml:space="preserve">кол № </w:t>
      </w:r>
      <w:r w:rsidR="009323A1" w:rsidRPr="00E4619A">
        <w:rPr>
          <w:rFonts w:eastAsia="Times New Roman"/>
          <w:sz w:val="24"/>
          <w:szCs w:val="24"/>
        </w:rPr>
        <w:t xml:space="preserve">1 </w:t>
      </w:r>
      <w:r w:rsidR="00C6286F" w:rsidRPr="00E4619A">
        <w:rPr>
          <w:rFonts w:eastAsia="Times New Roman"/>
          <w:sz w:val="24"/>
          <w:szCs w:val="24"/>
        </w:rPr>
        <w:t xml:space="preserve"> от «</w:t>
      </w:r>
      <w:r w:rsidR="009323A1" w:rsidRPr="00E4619A">
        <w:rPr>
          <w:rFonts w:eastAsia="Times New Roman"/>
          <w:sz w:val="24"/>
          <w:szCs w:val="24"/>
        </w:rPr>
        <w:t>30</w:t>
      </w:r>
      <w:r w:rsidR="00C6286F" w:rsidRPr="00E4619A">
        <w:rPr>
          <w:rFonts w:eastAsia="Times New Roman"/>
          <w:sz w:val="24"/>
          <w:szCs w:val="24"/>
        </w:rPr>
        <w:t xml:space="preserve">» </w:t>
      </w:r>
      <w:r w:rsidR="009323A1" w:rsidRPr="00E4619A">
        <w:rPr>
          <w:rFonts w:eastAsia="Times New Roman"/>
          <w:sz w:val="24"/>
          <w:szCs w:val="24"/>
        </w:rPr>
        <w:t>августа 20</w:t>
      </w:r>
      <w:r w:rsidR="002D00D0">
        <w:rPr>
          <w:rFonts w:eastAsia="Times New Roman"/>
          <w:sz w:val="24"/>
          <w:szCs w:val="24"/>
        </w:rPr>
        <w:t>20</w:t>
      </w:r>
      <w:r w:rsidR="009323A1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г.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footerReference w:type="default" r:id="rId8"/>
          <w:pgSz w:w="11900" w:h="16838"/>
          <w:pgMar w:top="1201" w:right="986" w:bottom="1440" w:left="1140" w:header="0" w:footer="0" w:gutter="0"/>
          <w:cols w:space="720" w:equalWidth="0">
            <w:col w:w="978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63" w:lineRule="exact"/>
        <w:rPr>
          <w:sz w:val="24"/>
          <w:szCs w:val="24"/>
        </w:rPr>
      </w:pPr>
    </w:p>
    <w:p w:rsidR="00891B72" w:rsidRPr="00E4619A" w:rsidRDefault="00977FBF">
      <w:pPr>
        <w:spacing w:line="20" w:lineRule="exact"/>
        <w:rPr>
          <w:sz w:val="24"/>
          <w:szCs w:val="24"/>
        </w:rPr>
      </w:pPr>
      <w:r w:rsidRPr="00E4619A">
        <w:rPr>
          <w:sz w:val="24"/>
          <w:szCs w:val="24"/>
        </w:rPr>
        <w:br w:type="column"/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17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E4619A" w:rsidRDefault="00891B72">
      <w:pPr>
        <w:spacing w:line="370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977FBF">
      <w:pPr>
        <w:ind w:left="6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</w:t>
      </w:r>
      <w:r w:rsidR="00FA2FCC" w:rsidRPr="00E4619A">
        <w:rPr>
          <w:rFonts w:eastAsia="Times New Roman"/>
          <w:b/>
          <w:bCs/>
          <w:sz w:val="24"/>
          <w:szCs w:val="24"/>
        </w:rPr>
        <w:t>ой</w:t>
      </w:r>
      <w:r w:rsidRPr="00E4619A">
        <w:rPr>
          <w:rFonts w:eastAsia="Times New Roman"/>
          <w:b/>
          <w:bCs/>
          <w:sz w:val="24"/>
          <w:szCs w:val="24"/>
        </w:rPr>
        <w:t xml:space="preserve"> образовательной программы</w:t>
      </w:r>
    </w:p>
    <w:p w:rsidR="009323A1" w:rsidRPr="00E4619A" w:rsidRDefault="009323A1">
      <w:pPr>
        <w:ind w:left="660"/>
        <w:rPr>
          <w:rFonts w:eastAsia="Times New Roman"/>
          <w:b/>
          <w:bCs/>
          <w:sz w:val="24"/>
          <w:szCs w:val="24"/>
        </w:rPr>
      </w:pPr>
    </w:p>
    <w:p w:rsidR="009323A1" w:rsidRPr="00E4619A" w:rsidRDefault="009323A1" w:rsidP="009323A1">
      <w:pPr>
        <w:pStyle w:val="a6"/>
        <w:numPr>
          <w:ilvl w:val="0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Общие положения</w:t>
      </w:r>
    </w:p>
    <w:p w:rsidR="009323A1" w:rsidRPr="00E4619A" w:rsidRDefault="009323A1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Паспорт ОПОП</w:t>
      </w:r>
    </w:p>
    <w:p w:rsidR="009323A1" w:rsidRPr="00E4619A" w:rsidRDefault="009323A1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9323A1" w:rsidRPr="00E4619A" w:rsidRDefault="009323A1" w:rsidP="009323A1">
      <w:pPr>
        <w:pStyle w:val="a6"/>
        <w:numPr>
          <w:ilvl w:val="1"/>
          <w:numId w:val="6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Общая характеристика ОПОП</w:t>
      </w:r>
    </w:p>
    <w:p w:rsidR="009323A1" w:rsidRPr="00E4619A" w:rsidRDefault="009323A1" w:rsidP="009323A1">
      <w:pPr>
        <w:pStyle w:val="a6"/>
        <w:numPr>
          <w:ilvl w:val="2"/>
          <w:numId w:val="65"/>
        </w:numPr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 (миссия) ОПОП</w:t>
      </w:r>
    </w:p>
    <w:p w:rsidR="00891B72" w:rsidRPr="00E4619A" w:rsidRDefault="009323A1" w:rsidP="009323A1">
      <w:pPr>
        <w:pStyle w:val="a6"/>
        <w:numPr>
          <w:ilvl w:val="2"/>
          <w:numId w:val="65"/>
        </w:num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1.3.3. Трудоемкость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1.3.4. Особенности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1.3.6. Востребованность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1.3.8. Основные пользователи ОПОП</w:t>
      </w:r>
    </w:p>
    <w:p w:rsidR="009323A1" w:rsidRPr="00286E86" w:rsidRDefault="009323A1" w:rsidP="009323A1">
      <w:pPr>
        <w:spacing w:line="307" w:lineRule="exact"/>
        <w:rPr>
          <w:rFonts w:eastAsia="Times New Roman"/>
          <w:b/>
          <w:sz w:val="24"/>
          <w:szCs w:val="24"/>
        </w:rPr>
      </w:pPr>
      <w:r w:rsidRPr="00286E86">
        <w:rPr>
          <w:rFonts w:eastAsia="Times New Roman"/>
          <w:b/>
          <w:sz w:val="24"/>
          <w:szCs w:val="24"/>
        </w:rPr>
        <w:t>2. Характеристика профессиональной деятельности выпускника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9323A1" w:rsidRPr="00E4619A" w:rsidRDefault="009323A1" w:rsidP="00CB6E25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3.1.Общие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3.3. Результаты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4.1. Рабочий учебный план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4.3. Рабочие программы дисциплин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9323A1" w:rsidRPr="00E4619A" w:rsidRDefault="009323A1" w:rsidP="009323A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4.6. Обоснование распределения вариативной части ОПОП</w:t>
      </w:r>
    </w:p>
    <w:p w:rsidR="009323A1" w:rsidRPr="00E4619A" w:rsidRDefault="009323A1" w:rsidP="009323A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6.1. Кадровое обеспечение</w:t>
      </w:r>
    </w:p>
    <w:p w:rsidR="009323A1" w:rsidRPr="00E4619A" w:rsidRDefault="009323A1" w:rsidP="00FA2FCC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9323A1" w:rsidRPr="00E4619A" w:rsidRDefault="00411A55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6.3. </w:t>
      </w:r>
      <w:r w:rsidR="009323A1" w:rsidRPr="00E4619A">
        <w:rPr>
          <w:rFonts w:eastAsia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891B72" w:rsidRPr="00E4619A" w:rsidRDefault="00411A55" w:rsidP="00FA2FCC">
      <w:p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6.4. Условия реализации профессионального модуля «Выполнение работ по профессии …»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6.5. Базы практики.</w:t>
      </w:r>
    </w:p>
    <w:p w:rsidR="00411A55" w:rsidRPr="00286E86" w:rsidRDefault="00411A55">
      <w:pPr>
        <w:rPr>
          <w:b/>
          <w:sz w:val="24"/>
          <w:szCs w:val="24"/>
        </w:rPr>
      </w:pPr>
      <w:r w:rsidRPr="00286E86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7.1. </w:t>
      </w:r>
      <w:r w:rsidRPr="00E4619A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91B72" w:rsidRPr="00E4619A" w:rsidRDefault="00411A55" w:rsidP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8. </w:t>
      </w:r>
      <w:r w:rsidRPr="00E4619A">
        <w:rPr>
          <w:rFonts w:eastAsia="Times New Roman"/>
          <w:b/>
          <w:bCs/>
          <w:sz w:val="24"/>
          <w:szCs w:val="24"/>
        </w:rPr>
        <w:t>Характеристика среды техникума, обеспечивающая развитие общих компетенций выпускников.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2762B0" w:rsidRPr="00E4619A" w:rsidRDefault="002762B0">
      <w:pPr>
        <w:spacing w:line="314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5"/>
        </w:numPr>
        <w:tabs>
          <w:tab w:val="left" w:pos="3920"/>
        </w:tabs>
        <w:ind w:left="3920" w:hanging="271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ОБЩИЕ ПОЛОЖЕНИЯ</w:t>
      </w:r>
    </w:p>
    <w:p w:rsidR="00891B72" w:rsidRPr="00E4619A" w:rsidRDefault="00891B72">
      <w:pPr>
        <w:spacing w:line="250" w:lineRule="exact"/>
        <w:rPr>
          <w:sz w:val="24"/>
          <w:szCs w:val="24"/>
        </w:rPr>
      </w:pPr>
    </w:p>
    <w:p w:rsidR="00891B72" w:rsidRPr="00E4619A" w:rsidRDefault="00977FBF">
      <w:pPr>
        <w:ind w:left="84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1.1. Паспорт основной профессиональной образовательной программы</w:t>
      </w:r>
    </w:p>
    <w:p w:rsidR="00891B72" w:rsidRPr="00E4619A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E4619A" w:rsidRDefault="00977FBF" w:rsidP="00C46296">
      <w:pPr>
        <w:tabs>
          <w:tab w:val="left" w:pos="2240"/>
          <w:tab w:val="left" w:pos="4760"/>
          <w:tab w:val="left" w:pos="7020"/>
          <w:tab w:val="left" w:pos="8880"/>
        </w:tabs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</w:t>
      </w:r>
      <w:r w:rsidRPr="00E4619A">
        <w:rPr>
          <w:rFonts w:eastAsia="Times New Roman"/>
          <w:sz w:val="24"/>
          <w:szCs w:val="24"/>
        </w:rPr>
        <w:tab/>
        <w:t>профессиональная</w:t>
      </w:r>
      <w:r w:rsidRPr="00E4619A">
        <w:rPr>
          <w:rFonts w:eastAsia="Times New Roman"/>
          <w:sz w:val="24"/>
          <w:szCs w:val="24"/>
        </w:rPr>
        <w:tab/>
        <w:t>образовательная</w:t>
      </w:r>
      <w:r w:rsidRPr="00E4619A">
        <w:rPr>
          <w:rFonts w:eastAsia="Times New Roman"/>
          <w:sz w:val="24"/>
          <w:szCs w:val="24"/>
        </w:rPr>
        <w:tab/>
        <w:t>программа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(ОПОП)</w:t>
      </w:r>
    </w:p>
    <w:p w:rsidR="00891B72" w:rsidRPr="00E4619A" w:rsidRDefault="00977FBF" w:rsidP="00C46296">
      <w:pPr>
        <w:tabs>
          <w:tab w:val="left" w:pos="2320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специальности</w:t>
      </w:r>
      <w:r w:rsidRPr="00E4619A">
        <w:rPr>
          <w:rFonts w:eastAsia="Times New Roman"/>
          <w:sz w:val="24"/>
          <w:szCs w:val="24"/>
        </w:rPr>
        <w:tab/>
      </w:r>
      <w:r w:rsidR="00340EA2" w:rsidRPr="00E4619A">
        <w:rPr>
          <w:rFonts w:eastAsia="Times New Roman"/>
          <w:sz w:val="24"/>
          <w:szCs w:val="24"/>
          <w:u w:val="single"/>
        </w:rPr>
        <w:t>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реализуется Г</w:t>
      </w:r>
      <w:r w:rsidR="00AB0006" w:rsidRPr="00E4619A">
        <w:rPr>
          <w:rFonts w:eastAsia="Times New Roman"/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>ПОУ ЮТ</w:t>
      </w:r>
      <w:r w:rsidR="00AB0006" w:rsidRPr="00E4619A">
        <w:rPr>
          <w:rFonts w:eastAsia="Times New Roman"/>
          <w:sz w:val="24"/>
          <w:szCs w:val="24"/>
        </w:rPr>
        <w:t>АиС</w:t>
      </w:r>
      <w:r w:rsidR="00AB0006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по программе </w:t>
      </w:r>
      <w:r w:rsidR="00340EA2" w:rsidRPr="00E4619A">
        <w:rPr>
          <w:rFonts w:eastAsia="Times New Roman"/>
          <w:sz w:val="24"/>
          <w:szCs w:val="24"/>
        </w:rPr>
        <w:t xml:space="preserve">базовой </w:t>
      </w:r>
    </w:p>
    <w:p w:rsidR="00891B72" w:rsidRPr="00E4619A" w:rsidRDefault="00FA2FCC" w:rsidP="00FA2FCC">
      <w:pPr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    </w:t>
      </w:r>
      <w:r w:rsidR="00977FBF" w:rsidRPr="00E4619A">
        <w:rPr>
          <w:rFonts w:eastAsia="Times New Roman"/>
          <w:sz w:val="24"/>
          <w:szCs w:val="24"/>
        </w:rPr>
        <w:t xml:space="preserve">подготовки на базе </w:t>
      </w:r>
      <w:r w:rsidR="00340EA2" w:rsidRPr="00E4619A">
        <w:rPr>
          <w:rFonts w:eastAsia="Times New Roman"/>
          <w:sz w:val="24"/>
          <w:szCs w:val="24"/>
          <w:u w:val="single"/>
        </w:rPr>
        <w:t>основного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  <w:u w:val="single"/>
        </w:rPr>
        <w:t>общего</w:t>
      </w:r>
      <w:r w:rsidR="00977FBF" w:rsidRPr="00E4619A">
        <w:rPr>
          <w:rFonts w:eastAsia="Times New Roman"/>
          <w:sz w:val="24"/>
          <w:szCs w:val="24"/>
        </w:rPr>
        <w:t xml:space="preserve"> образования.</w:t>
      </w:r>
    </w:p>
    <w:p w:rsidR="00891B72" w:rsidRPr="00E4619A" w:rsidRDefault="00977FBF" w:rsidP="00C46296">
      <w:pPr>
        <w:ind w:left="26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340EA2" w:rsidRPr="00E4619A">
        <w:rPr>
          <w:rFonts w:eastAsia="Times New Roman"/>
          <w:sz w:val="24"/>
          <w:szCs w:val="24"/>
        </w:rPr>
        <w:t>835</w:t>
      </w:r>
      <w:r w:rsidRPr="00E4619A">
        <w:rPr>
          <w:rFonts w:eastAsia="Times New Roman"/>
          <w:sz w:val="24"/>
          <w:szCs w:val="24"/>
        </w:rPr>
        <w:t>от «</w:t>
      </w:r>
      <w:r w:rsidR="00340EA2" w:rsidRPr="00E4619A">
        <w:rPr>
          <w:rFonts w:eastAsia="Times New Roman"/>
          <w:sz w:val="24"/>
          <w:szCs w:val="24"/>
        </w:rPr>
        <w:t>28</w:t>
      </w:r>
      <w:r w:rsidRPr="00E4619A">
        <w:rPr>
          <w:rFonts w:eastAsia="Times New Roman"/>
          <w:sz w:val="24"/>
          <w:szCs w:val="24"/>
        </w:rPr>
        <w:t xml:space="preserve">» </w:t>
      </w:r>
      <w:r w:rsidR="00340EA2" w:rsidRPr="00E4619A">
        <w:rPr>
          <w:rFonts w:eastAsia="Times New Roman"/>
          <w:sz w:val="24"/>
          <w:szCs w:val="24"/>
        </w:rPr>
        <w:t>июля</w:t>
      </w:r>
      <w:r w:rsidRPr="00E4619A">
        <w:rPr>
          <w:rFonts w:eastAsia="Times New Roman"/>
          <w:sz w:val="24"/>
          <w:szCs w:val="24"/>
        </w:rPr>
        <w:t xml:space="preserve"> 201</w:t>
      </w:r>
      <w:r w:rsidR="00340EA2" w:rsidRPr="00E4619A">
        <w:rPr>
          <w:rFonts w:eastAsia="Times New Roman"/>
          <w:sz w:val="24"/>
          <w:szCs w:val="24"/>
        </w:rPr>
        <w:t>4</w:t>
      </w:r>
      <w:r w:rsidRPr="00E4619A">
        <w:rPr>
          <w:rFonts w:eastAsia="Times New Roman"/>
          <w:sz w:val="24"/>
          <w:szCs w:val="24"/>
        </w:rPr>
        <w:t xml:space="preserve"> года.</w:t>
      </w:r>
    </w:p>
    <w:p w:rsidR="00891B72" w:rsidRPr="00E4619A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 регламентирует цель, ожидаемые результаты, содержание, условия</w:t>
      </w:r>
    </w:p>
    <w:p w:rsidR="00891B72" w:rsidRPr="00E4619A" w:rsidRDefault="00977FBF" w:rsidP="00F40986">
      <w:pPr>
        <w:numPr>
          <w:ilvl w:val="0"/>
          <w:numId w:val="6"/>
        </w:numPr>
        <w:tabs>
          <w:tab w:val="left" w:pos="658"/>
        </w:tabs>
        <w:ind w:left="260" w:firstLine="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891B72" w:rsidRPr="00E4619A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891B72" w:rsidRPr="00E4619A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ИСПОЛЬЗУЕМЫЕ СОКРАЩЕНИЯ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УД – учебная дисциплина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ОК – общая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E4619A" w:rsidRDefault="00977FBF" w:rsidP="00F40986">
      <w:pPr>
        <w:numPr>
          <w:ilvl w:val="0"/>
          <w:numId w:val="7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E4619A" w:rsidRDefault="00977FBF" w:rsidP="00C46296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26" w:lineRule="exact"/>
        <w:rPr>
          <w:sz w:val="24"/>
          <w:szCs w:val="24"/>
        </w:rPr>
      </w:pPr>
    </w:p>
    <w:p w:rsidR="00891B72" w:rsidRPr="00E4619A" w:rsidRDefault="00977FBF">
      <w:pPr>
        <w:ind w:left="9680"/>
        <w:rPr>
          <w:sz w:val="24"/>
          <w:szCs w:val="24"/>
        </w:rPr>
      </w:pPr>
      <w:r w:rsidRPr="00E4619A">
        <w:rPr>
          <w:rFonts w:ascii="Calibri" w:eastAsia="Calibri" w:hAnsi="Calibri" w:cs="Calibri"/>
          <w:sz w:val="24"/>
          <w:szCs w:val="24"/>
        </w:rPr>
        <w:t>13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E4619A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891B72" w:rsidRPr="00E4619A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</w:t>
      </w:r>
      <w:r w:rsidR="00340EA2" w:rsidRPr="00E4619A">
        <w:rPr>
          <w:rFonts w:eastAsia="Times New Roman"/>
          <w:sz w:val="24"/>
          <w:szCs w:val="24"/>
        </w:rPr>
        <w:t xml:space="preserve">ивную основу разработки ОПОП по </w:t>
      </w:r>
      <w:r w:rsidRPr="00E4619A">
        <w:rPr>
          <w:rFonts w:eastAsia="Times New Roman"/>
          <w:sz w:val="24"/>
          <w:szCs w:val="24"/>
        </w:rPr>
        <w:t>специальности</w:t>
      </w:r>
      <w:r w:rsidR="00340EA2" w:rsidRPr="00E4619A">
        <w:rPr>
          <w:rFonts w:eastAsia="Times New Roman"/>
          <w:sz w:val="24"/>
          <w:szCs w:val="24"/>
        </w:rPr>
        <w:t xml:space="preserve"> 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составляют:</w:t>
      </w:r>
    </w:p>
    <w:p w:rsidR="00891B7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4619A" w:rsidRDefault="00E4619A" w:rsidP="00E4619A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среднего профессионального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образования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специальности 38.02.05. Товароведение и экспертиза качества потребительских товаров;</w:t>
      </w:r>
    </w:p>
    <w:p w:rsidR="00E4619A" w:rsidRPr="00E4619A" w:rsidRDefault="00E4619A" w:rsidP="00E4619A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Федеральный компонент государственного стандарта общего образования, утверждённого приказом Министерства образования РФ от 2.03.2004 № 1089</w:t>
      </w:r>
    </w:p>
    <w:p w:rsidR="00891B7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B7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16 августа 2013г. № 968 «Об утверждении Порядка проведения государственной</w:t>
      </w:r>
      <w:r w:rsidR="00340EA2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итоговой аттестации по образовательным программам среднего профессионального образования»;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Приказ «О практике об</w:t>
      </w:r>
      <w:r w:rsidR="00340EA2" w:rsidRPr="00E4619A">
        <w:rPr>
          <w:rFonts w:eastAsia="Times New Roman"/>
          <w:sz w:val="24"/>
          <w:szCs w:val="24"/>
        </w:rPr>
        <w:t xml:space="preserve">учающихся, осваивающих основные </w:t>
      </w:r>
      <w:r w:rsidRPr="00E4619A">
        <w:rPr>
          <w:rFonts w:eastAsia="Times New Roman"/>
          <w:sz w:val="24"/>
          <w:szCs w:val="24"/>
        </w:rPr>
        <w:t>профессиональные обр</w:t>
      </w:r>
      <w:r w:rsidR="00340EA2" w:rsidRPr="00E4619A">
        <w:rPr>
          <w:rFonts w:eastAsia="Times New Roman"/>
          <w:sz w:val="24"/>
          <w:szCs w:val="24"/>
        </w:rPr>
        <w:t xml:space="preserve">азовательные программы среднего </w:t>
      </w:r>
      <w:r w:rsidRPr="00E4619A">
        <w:rPr>
          <w:rFonts w:eastAsia="Times New Roman"/>
          <w:sz w:val="24"/>
          <w:szCs w:val="24"/>
        </w:rPr>
        <w:t>профессионального</w:t>
      </w:r>
      <w:r w:rsidR="00340EA2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образования" от 18 апреля 2013 г.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N 291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Устав Г</w:t>
      </w:r>
      <w:r w:rsidR="00FE006B" w:rsidRPr="00E4619A">
        <w:rPr>
          <w:rFonts w:eastAsia="Times New Roman"/>
          <w:sz w:val="24"/>
          <w:szCs w:val="24"/>
        </w:rPr>
        <w:t>АПОУ ЮТАиС</w:t>
      </w:r>
      <w:r w:rsidRPr="00E4619A">
        <w:rPr>
          <w:rFonts w:eastAsia="Times New Roman"/>
          <w:sz w:val="24"/>
          <w:szCs w:val="24"/>
        </w:rPr>
        <w:t>;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Положение о формировании и обновлении основной профессиональной образовательной программы;</w:t>
      </w:r>
    </w:p>
    <w:p w:rsidR="002802D2" w:rsidRPr="00E4619A" w:rsidRDefault="002802D2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Style w:val="a5"/>
          <w:rFonts w:eastAsia="Times New Roman"/>
          <w:b w:val="0"/>
          <w:bCs w:val="0"/>
          <w:sz w:val="24"/>
          <w:szCs w:val="24"/>
        </w:rPr>
      </w:pPr>
      <w:r w:rsidRPr="00E4619A">
        <w:rPr>
          <w:rStyle w:val="a5"/>
          <w:b w:val="0"/>
          <w:color w:val="000000"/>
          <w:sz w:val="24"/>
          <w:szCs w:val="24"/>
        </w:rPr>
        <w:t>Положение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rFonts w:eastAsia="Times New Roman"/>
          <w:b w:val="0"/>
          <w:color w:val="000000"/>
          <w:sz w:val="24"/>
          <w:szCs w:val="24"/>
        </w:rPr>
        <w:t>о рабочей программе общеобразовательной учебной дисциплины</w:t>
      </w:r>
    </w:p>
    <w:p w:rsidR="002802D2" w:rsidRPr="00E4619A" w:rsidRDefault="002802D2" w:rsidP="00B95A4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b/>
          <w:bCs/>
          <w:color w:val="000000"/>
        </w:rPr>
      </w:pPr>
      <w:r w:rsidRPr="00E4619A">
        <w:rPr>
          <w:rStyle w:val="a5"/>
          <w:b w:val="0"/>
          <w:color w:val="000000"/>
        </w:rPr>
        <w:t>Положение</w:t>
      </w:r>
      <w:r w:rsidRPr="00E4619A">
        <w:rPr>
          <w:rStyle w:val="apple-converted-space"/>
          <w:b/>
          <w:bCs/>
          <w:color w:val="000000"/>
        </w:rPr>
        <w:t> </w:t>
      </w:r>
      <w:r w:rsidRPr="00E4619A">
        <w:rPr>
          <w:b/>
          <w:bCs/>
          <w:color w:val="000000"/>
        </w:rPr>
        <w:t xml:space="preserve"> </w:t>
      </w:r>
      <w:r w:rsidRPr="00E4619A">
        <w:rPr>
          <w:rStyle w:val="a5"/>
          <w:b w:val="0"/>
          <w:color w:val="000000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модулей.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Положение </w:t>
      </w:r>
      <w:r w:rsidR="00B56232" w:rsidRPr="00E4619A">
        <w:rPr>
          <w:rFonts w:eastAsia="Times New Roman"/>
          <w:sz w:val="24"/>
          <w:szCs w:val="24"/>
        </w:rPr>
        <w:t xml:space="preserve">о </w:t>
      </w:r>
      <w:r w:rsidRPr="00E4619A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2802D2" w:rsidRPr="00E4619A" w:rsidRDefault="002802D2" w:rsidP="00B95A4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Положение об учебной и производственной практике обучающихся Государственного автономного профессионального образовательного учреждения Юргинский техникум агротехнологий и сервиса 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2802D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Положение о портфолио обучающихся в Г</w:t>
      </w:r>
      <w:r w:rsidR="00FE006B" w:rsidRPr="00E4619A">
        <w:rPr>
          <w:rFonts w:eastAsia="Times New Roman"/>
          <w:sz w:val="24"/>
          <w:szCs w:val="24"/>
        </w:rPr>
        <w:t>АПОУ ЮТАиС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B95A41">
      <w:pPr>
        <w:pStyle w:val="a6"/>
        <w:numPr>
          <w:ilvl w:val="0"/>
          <w:numId w:val="17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Программа ГИА по специальности</w:t>
      </w:r>
      <w:r w:rsidR="002802D2" w:rsidRPr="00E4619A">
        <w:rPr>
          <w:rFonts w:eastAsia="Times New Roman"/>
          <w:sz w:val="24"/>
          <w:szCs w:val="24"/>
        </w:rPr>
        <w:t>.</w:t>
      </w:r>
    </w:p>
    <w:p w:rsidR="002802D2" w:rsidRPr="00E4619A" w:rsidRDefault="002802D2" w:rsidP="00FA2FCC">
      <w:pPr>
        <w:tabs>
          <w:tab w:val="left" w:pos="997"/>
        </w:tabs>
        <w:ind w:left="360"/>
        <w:jc w:val="both"/>
        <w:rPr>
          <w:rFonts w:eastAsia="Times New Roman"/>
          <w:sz w:val="24"/>
          <w:szCs w:val="24"/>
        </w:rPr>
        <w:sectPr w:rsidR="002802D2" w:rsidRPr="00E4619A"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 xml:space="preserve">1.3. Характеристика подготовки по ППССЗ </w:t>
      </w:r>
    </w:p>
    <w:p w:rsidR="00891B72" w:rsidRPr="00E4619A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E4619A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E4619A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1B72" w:rsidRPr="00E4619A" w:rsidRDefault="00977FBF" w:rsidP="002802D2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</w:p>
    <w:p w:rsidR="00891B72" w:rsidRPr="00E4619A" w:rsidRDefault="00977FBF" w:rsidP="002802D2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E4619A" w:rsidRDefault="00977FBF" w:rsidP="002802D2">
      <w:pPr>
        <w:ind w:left="260" w:firstLine="737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891B72" w:rsidRPr="00E4619A" w:rsidRDefault="00977FBF" w:rsidP="002802D2">
      <w:pPr>
        <w:ind w:left="284" w:firstLine="5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Выпускник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 xml:space="preserve"> в результ</w:t>
      </w:r>
      <w:r w:rsidR="002802D2" w:rsidRPr="00E4619A">
        <w:rPr>
          <w:rFonts w:eastAsia="Times New Roman"/>
          <w:sz w:val="24"/>
          <w:szCs w:val="24"/>
        </w:rPr>
        <w:t>ате освоения ОПОП специальности 38.02.05. Товароведение и экспертиза качества потребительских товаров</w:t>
      </w:r>
    </w:p>
    <w:p w:rsidR="002802D2" w:rsidRPr="00E4619A" w:rsidRDefault="00977FBF" w:rsidP="002802D2">
      <w:pPr>
        <w:ind w:left="26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E4619A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802D2" w:rsidRPr="00E4619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1. </w:t>
      </w:r>
      <w:r w:rsidRPr="00E4619A">
        <w:rPr>
          <w:sz w:val="24"/>
          <w:szCs w:val="24"/>
        </w:rPr>
        <w:t xml:space="preserve">Управление ассортиментом товаров  </w:t>
      </w:r>
    </w:p>
    <w:p w:rsidR="002802D2" w:rsidRPr="00E4619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2. </w:t>
      </w:r>
      <w:r w:rsidRPr="00E4619A">
        <w:rPr>
          <w:sz w:val="24"/>
          <w:szCs w:val="24"/>
        </w:rPr>
        <w:t>Проведен</w:t>
      </w:r>
      <w:r w:rsidR="00B95A41" w:rsidRPr="00E4619A">
        <w:rPr>
          <w:sz w:val="24"/>
          <w:szCs w:val="24"/>
        </w:rPr>
        <w:t xml:space="preserve">ие экспертизы и оценки качества </w:t>
      </w:r>
      <w:r w:rsidRPr="00E4619A">
        <w:rPr>
          <w:sz w:val="24"/>
          <w:szCs w:val="24"/>
        </w:rPr>
        <w:t>товаров</w:t>
      </w:r>
    </w:p>
    <w:p w:rsidR="002802D2" w:rsidRPr="00E4619A" w:rsidRDefault="002802D2" w:rsidP="002802D2">
      <w:pPr>
        <w:tabs>
          <w:tab w:val="left" w:pos="9923"/>
        </w:tabs>
        <w:ind w:left="26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3. </w:t>
      </w:r>
      <w:r w:rsidRPr="00E4619A">
        <w:rPr>
          <w:sz w:val="24"/>
          <w:szCs w:val="24"/>
        </w:rPr>
        <w:t>Организация работ в  подразделении организации</w:t>
      </w:r>
    </w:p>
    <w:p w:rsidR="002802D2" w:rsidRPr="00E4619A" w:rsidRDefault="002802D2" w:rsidP="002802D2">
      <w:pPr>
        <w:tabs>
          <w:tab w:val="left" w:pos="9923"/>
        </w:tabs>
        <w:ind w:left="26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ВПД 4. </w:t>
      </w:r>
      <w:r w:rsidR="00B95A41" w:rsidRPr="00E4619A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891B72" w:rsidRPr="00E4619A" w:rsidRDefault="00891B72" w:rsidP="00FE006B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2802D2" w:rsidRPr="00E4619A" w:rsidRDefault="00977FBF" w:rsidP="002802D2">
      <w:pPr>
        <w:spacing w:line="265" w:lineRule="auto"/>
        <w:ind w:left="260" w:right="40" w:firstLine="566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E4619A" w:rsidRDefault="00977FBF" w:rsidP="00F40986">
      <w:pPr>
        <w:pStyle w:val="a6"/>
        <w:numPr>
          <w:ilvl w:val="0"/>
          <w:numId w:val="18"/>
        </w:numPr>
        <w:spacing w:line="265" w:lineRule="auto"/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E4619A" w:rsidRDefault="00977FBF" w:rsidP="00F40986">
      <w:pPr>
        <w:pStyle w:val="a6"/>
        <w:numPr>
          <w:ilvl w:val="0"/>
          <w:numId w:val="18"/>
        </w:numPr>
        <w:spacing w:line="265" w:lineRule="auto"/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E4619A" w:rsidRDefault="00977FBF" w:rsidP="00F40986">
      <w:pPr>
        <w:pStyle w:val="a6"/>
        <w:numPr>
          <w:ilvl w:val="0"/>
          <w:numId w:val="18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E4619A" w:rsidRDefault="00977FBF" w:rsidP="00F40986">
      <w:pPr>
        <w:pStyle w:val="a6"/>
        <w:numPr>
          <w:ilvl w:val="0"/>
          <w:numId w:val="18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 w:rsidP="00FE006B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378" w:lineRule="exact"/>
        <w:rPr>
          <w:rFonts w:eastAsia="Times New Roman"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E4619A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891B72" w:rsidRPr="00E4619A" w:rsidRDefault="00977FBF">
      <w:pPr>
        <w:spacing w:line="237" w:lineRule="auto"/>
        <w:ind w:left="260" w:firstLine="5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</w:t>
      </w:r>
      <w:r w:rsidR="002802D2" w:rsidRPr="00E4619A">
        <w:rPr>
          <w:rFonts w:eastAsia="Times New Roman"/>
          <w:sz w:val="24"/>
          <w:szCs w:val="24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таблице.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580"/>
        <w:gridCol w:w="3421"/>
      </w:tblGrid>
      <w:tr w:rsidR="00891B72" w:rsidRPr="00E4619A" w:rsidTr="00FE006B">
        <w:trPr>
          <w:trHeight w:val="33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Уровень образования,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необходимый для приёма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2802D2" w:rsidP="00280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ППССЗ</w:t>
            </w:r>
            <w:r w:rsidR="00977FBF" w:rsidRPr="00E4619A">
              <w:rPr>
                <w:rFonts w:eastAsia="Times New Roman"/>
                <w:sz w:val="24"/>
                <w:szCs w:val="24"/>
              </w:rPr>
              <w:t xml:space="preserve"> базовой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на обучение по ППССЗ 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подготовки при очной форме</w:t>
            </w:r>
          </w:p>
        </w:tc>
      </w:tr>
      <w:tr w:rsidR="00891B72" w:rsidRPr="00E4619A" w:rsidTr="00FE006B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 w:rsidP="002802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получения образования</w:t>
            </w:r>
          </w:p>
        </w:tc>
      </w:tr>
      <w:tr w:rsidR="00891B72" w:rsidRPr="00E4619A" w:rsidTr="00D26661">
        <w:trPr>
          <w:trHeight w:val="31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14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28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 год 10 месяцев</w:t>
            </w:r>
          </w:p>
        </w:tc>
      </w:tr>
      <w:tr w:rsidR="00891B72" w:rsidRPr="00E4619A" w:rsidTr="00D26661">
        <w:trPr>
          <w:trHeight w:val="30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Товаровед-эксперт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E4619A" w:rsidRDefault="00891B72">
      <w:pPr>
        <w:spacing w:line="330" w:lineRule="exact"/>
        <w:rPr>
          <w:sz w:val="24"/>
          <w:szCs w:val="24"/>
        </w:rPr>
      </w:pPr>
    </w:p>
    <w:p w:rsidR="00891B72" w:rsidRPr="00E4619A" w:rsidRDefault="00977FBF" w:rsidP="00D26661">
      <w:pPr>
        <w:spacing w:line="234" w:lineRule="auto"/>
        <w:ind w:left="260" w:right="360" w:firstLine="566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 СПО базовой подготовки по заочной форме получения образования увеличивается не более чем на один год.</w:t>
      </w:r>
    </w:p>
    <w:p w:rsidR="00891B72" w:rsidRPr="00E4619A" w:rsidRDefault="00891B72">
      <w:pPr>
        <w:spacing w:line="329" w:lineRule="exact"/>
        <w:rPr>
          <w:sz w:val="24"/>
          <w:szCs w:val="24"/>
        </w:rPr>
      </w:pPr>
    </w:p>
    <w:p w:rsidR="00C46296" w:rsidRPr="00E4619A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1.3.3. Трудоемкость ОПОП</w:t>
      </w:r>
    </w:p>
    <w:p w:rsidR="00C46296" w:rsidRPr="00E4619A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3492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1746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5238</w:t>
            </w: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E4619A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296" w:rsidRPr="00E4619A" w:rsidRDefault="00C46296" w:rsidP="00105FA2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E4619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</w:tbl>
    <w:p w:rsidR="00891B72" w:rsidRPr="00E4619A" w:rsidRDefault="00891B72">
      <w:pPr>
        <w:spacing w:line="368" w:lineRule="exact"/>
        <w:rPr>
          <w:sz w:val="24"/>
          <w:szCs w:val="24"/>
        </w:rPr>
      </w:pPr>
    </w:p>
    <w:p w:rsidR="00891B72" w:rsidRPr="00E4619A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E4619A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 разработке ОПОП специальности 38.02.05 Товароведение и экспертиза качества потребительских товар</w:t>
      </w:r>
      <w:r w:rsidR="005960EB" w:rsidRPr="00E4619A">
        <w:rPr>
          <w:sz w:val="24"/>
          <w:szCs w:val="24"/>
        </w:rPr>
        <w:t>ов</w:t>
      </w:r>
      <w:r w:rsidRPr="00E4619A">
        <w:rPr>
          <w:sz w:val="24"/>
          <w:szCs w:val="24"/>
        </w:rPr>
        <w:t xml:space="preserve"> 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D64756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</w:t>
      </w:r>
      <w:r w:rsidR="00D64756" w:rsidRPr="00E4619A">
        <w:rPr>
          <w:sz w:val="24"/>
          <w:szCs w:val="24"/>
        </w:rPr>
        <w:t xml:space="preserve">презентации учебного материала.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техникума либо в организациях на основе договоров между организацией и техникумом, а производственная и преддипломная – в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E4619A" w:rsidRDefault="00EF31E9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(дипломной работы), тематика которой соответствует содержанию одного или нескольких профессиональных модулей. По завершению обучения по ОПОП выпускникам выдается диплом государственного образца.</w:t>
      </w:r>
    </w:p>
    <w:p w:rsidR="00891B72" w:rsidRPr="00E4619A" w:rsidRDefault="00891B72">
      <w:pPr>
        <w:spacing w:line="215" w:lineRule="exact"/>
        <w:rPr>
          <w:sz w:val="24"/>
          <w:szCs w:val="24"/>
        </w:rPr>
      </w:pPr>
    </w:p>
    <w:p w:rsidR="00891B72" w:rsidRPr="00E4619A" w:rsidRDefault="00977FBF">
      <w:pPr>
        <w:ind w:left="134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1.3.5. Требования к поступающим в </w:t>
      </w:r>
      <w:r w:rsidR="00FE006B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E4619A" w:rsidRDefault="00891B72">
      <w:pPr>
        <w:spacing w:line="256" w:lineRule="exact"/>
        <w:rPr>
          <w:sz w:val="24"/>
          <w:szCs w:val="24"/>
        </w:rPr>
      </w:pPr>
    </w:p>
    <w:p w:rsidR="00EF31E9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Абитуриент должен представить один из документов государственного образца:  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диплом о начальном профессиональном образовании;</w:t>
      </w:r>
    </w:p>
    <w:p w:rsidR="00EF31E9" w:rsidRPr="00E4619A" w:rsidRDefault="00EF31E9" w:rsidP="00F40986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диплом о среднем профессиональном или высшем профессиональном образовании. </w:t>
      </w:r>
    </w:p>
    <w:p w:rsidR="00891B72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E4619A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296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891B72" w:rsidRPr="00E4619A" w:rsidRDefault="00891B72">
      <w:pPr>
        <w:spacing w:line="312" w:lineRule="exact"/>
        <w:rPr>
          <w:sz w:val="24"/>
          <w:szCs w:val="24"/>
        </w:rPr>
      </w:pPr>
    </w:p>
    <w:p w:rsidR="00EF31E9" w:rsidRPr="00E4619A" w:rsidRDefault="00EF31E9" w:rsidP="00B95A41">
      <w:pPr>
        <w:spacing w:line="312" w:lineRule="exact"/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Выпускники специальности 38.02.05 Товароведение и экспертиза качества потребительских товаров востребованы в торговых предприятиях региона, торгово- посреднических организациях всех форм собственности.</w:t>
      </w:r>
    </w:p>
    <w:p w:rsidR="00EF31E9" w:rsidRPr="00E4619A" w:rsidRDefault="00EF31E9">
      <w:pPr>
        <w:spacing w:line="312" w:lineRule="exact"/>
        <w:rPr>
          <w:sz w:val="24"/>
          <w:szCs w:val="24"/>
        </w:rPr>
      </w:pPr>
    </w:p>
    <w:p w:rsidR="00891B72" w:rsidRPr="00E4619A" w:rsidRDefault="00977FBF">
      <w:pPr>
        <w:ind w:left="16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38.02.05 Товароведение и экспертиза качества потребительских товаров, подготовлен: </w:t>
      </w:r>
    </w:p>
    <w:p w:rsidR="00F81D71" w:rsidRPr="00E4619A" w:rsidRDefault="00F81D71" w:rsidP="00F40986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E4619A" w:rsidRDefault="00F81D71" w:rsidP="00F40986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 освоению в сокращённые сроки основной профессиональной образовательной программы высшего профессионального образования по специальности 38.02.05 «Товароведение и экспертиза товаров» (по областям применения) по ускоренной подготовке.</w:t>
      </w:r>
    </w:p>
    <w:p w:rsidR="00F81D71" w:rsidRPr="00E4619A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Pr="00E4619A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95A41" w:rsidRPr="00E4619A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E4619A" w:rsidRDefault="00F81D71" w:rsidP="00B95A41">
      <w:pPr>
        <w:pStyle w:val="a6"/>
        <w:numPr>
          <w:ilvl w:val="0"/>
          <w:numId w:val="64"/>
        </w:numPr>
        <w:ind w:left="709" w:hanging="283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работники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="00977FBF" w:rsidRPr="00E4619A">
        <w:rPr>
          <w:rFonts w:eastAsia="Times New Roman"/>
          <w:sz w:val="24"/>
          <w:szCs w:val="24"/>
        </w:rPr>
        <w:t xml:space="preserve"> 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студенты, обучающиеся по специальности </w:t>
      </w:r>
      <w:r w:rsidR="00F81D71" w:rsidRPr="00E4619A">
        <w:rPr>
          <w:sz w:val="24"/>
          <w:szCs w:val="24"/>
        </w:rPr>
        <w:t>38.02.05 Товароведение и экспертиза качества потребительских товаров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B95A41">
      <w:pPr>
        <w:pStyle w:val="a6"/>
        <w:numPr>
          <w:ilvl w:val="0"/>
          <w:numId w:val="21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абитуриенты и их родители, работодатели.</w:t>
      </w:r>
    </w:p>
    <w:p w:rsidR="00891B72" w:rsidRPr="00E4619A" w:rsidRDefault="00891B72" w:rsidP="00B95A41">
      <w:pPr>
        <w:contextualSpacing/>
        <w:rPr>
          <w:sz w:val="24"/>
          <w:szCs w:val="24"/>
        </w:rPr>
      </w:pPr>
    </w:p>
    <w:p w:rsidR="00891B72" w:rsidRPr="00E4619A" w:rsidRDefault="00891B72">
      <w:pPr>
        <w:spacing w:line="297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9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E4619A" w:rsidRDefault="00891B72">
      <w:pPr>
        <w:spacing w:line="247" w:lineRule="exact"/>
        <w:rPr>
          <w:sz w:val="24"/>
          <w:szCs w:val="24"/>
        </w:rPr>
      </w:pPr>
    </w:p>
    <w:p w:rsidR="00891B72" w:rsidRPr="00E4619A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E4619A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Областью профессиональной деятельности выпускников является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891B72" w:rsidRPr="00E4619A" w:rsidRDefault="00977FBF">
      <w:pPr>
        <w:ind w:left="24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2.2. Объекты профессиональной деятельности</w:t>
      </w:r>
    </w:p>
    <w:p w:rsidR="00891B72" w:rsidRPr="00E4619A" w:rsidRDefault="00891B72">
      <w:pPr>
        <w:spacing w:line="242" w:lineRule="exact"/>
        <w:rPr>
          <w:sz w:val="24"/>
          <w:szCs w:val="24"/>
        </w:rPr>
      </w:pPr>
    </w:p>
    <w:p w:rsidR="00891B72" w:rsidRPr="00E4619A" w:rsidRDefault="00977FBF" w:rsidP="00F81D71">
      <w:pPr>
        <w:ind w:left="820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81D71" w:rsidRPr="00E4619A" w:rsidRDefault="00F81D71" w:rsidP="00F40986">
      <w:pPr>
        <w:pStyle w:val="a6"/>
        <w:widowControl w:val="0"/>
        <w:numPr>
          <w:ilvl w:val="0"/>
          <w:numId w:val="22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Товары различных категорий, в т.ч. потребительского и производственного назначения</w:t>
      </w:r>
    </w:p>
    <w:p w:rsidR="00F81D71" w:rsidRPr="00E4619A" w:rsidRDefault="00F81D71" w:rsidP="00F40986">
      <w:pPr>
        <w:pStyle w:val="a6"/>
        <w:widowControl w:val="0"/>
        <w:numPr>
          <w:ilvl w:val="0"/>
          <w:numId w:val="22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Процессы товародвижения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 xml:space="preserve">Процессы экспертизы и оценки качества 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Услуги торговли</w:t>
      </w:r>
    </w:p>
    <w:p w:rsidR="00F81D71" w:rsidRPr="00E4619A" w:rsidRDefault="00F81D71" w:rsidP="00F40986">
      <w:pPr>
        <w:pStyle w:val="a9"/>
        <w:numPr>
          <w:ilvl w:val="0"/>
          <w:numId w:val="22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Первичные трудовые коллективы</w:t>
      </w:r>
    </w:p>
    <w:p w:rsidR="00891B72" w:rsidRPr="00E4619A" w:rsidRDefault="00891B72">
      <w:pPr>
        <w:spacing w:line="301" w:lineRule="exact"/>
        <w:rPr>
          <w:sz w:val="24"/>
          <w:szCs w:val="24"/>
        </w:rPr>
      </w:pPr>
    </w:p>
    <w:p w:rsidR="00F81D71" w:rsidRPr="00E4619A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F81D71" w:rsidRPr="00E4619A" w:rsidRDefault="00F81D71" w:rsidP="00F81D71">
      <w:p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готовится к следующим видам деятельности: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управление ассортиментом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проведение экспертизы и оценки качества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организация работ в подразделении организации;</w:t>
      </w:r>
    </w:p>
    <w:p w:rsidR="00F81D71" w:rsidRPr="00E4619A" w:rsidRDefault="00F81D71" w:rsidP="00F81D71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продавец продовольственных товаров;</w:t>
      </w:r>
    </w:p>
    <w:p w:rsidR="00F81D71" w:rsidRPr="00E4619A" w:rsidRDefault="00F81D71" w:rsidP="00F40986">
      <w:pPr>
        <w:pStyle w:val="a6"/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кассир торгового зала</w:t>
      </w:r>
    </w:p>
    <w:p w:rsidR="00891B72" w:rsidRPr="00E4619A" w:rsidRDefault="00891B72">
      <w:pPr>
        <w:spacing w:line="245" w:lineRule="exact"/>
        <w:rPr>
          <w:sz w:val="24"/>
          <w:szCs w:val="24"/>
        </w:rPr>
      </w:pPr>
    </w:p>
    <w:p w:rsidR="00891B72" w:rsidRPr="00E4619A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E4619A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E4619A" w:rsidRDefault="00F81D71" w:rsidP="00F81D71">
      <w:pPr>
        <w:ind w:right="375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Задачами ОПОП является подготовка нового поколения специалистов в области торговли и предпринимательства: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владеющих навыками высокоэффективного использования организации выполнения работ по продвижению товара от производителя к потребителю;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готовых работать в конкурентоспособной среде на рынке труда в условиях модернизации современных торговых предприятий ;  </w:t>
      </w:r>
    </w:p>
    <w:p w:rsidR="00F81D71" w:rsidRPr="00E4619A" w:rsidRDefault="00F81D71" w:rsidP="00F40986">
      <w:pPr>
        <w:pStyle w:val="a6"/>
        <w:numPr>
          <w:ilvl w:val="0"/>
          <w:numId w:val="24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способных решать профессиональные задачи для достижения финансовой устойчивости и стратегической эффективности деятельности организаций торговли. </w:t>
      </w:r>
    </w:p>
    <w:p w:rsidR="00F81D71" w:rsidRPr="00E4619A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Обучение по данной ОПОП ориентировано на удовлетворение потребностей в области организаци</w:t>
      </w:r>
      <w:r w:rsidR="00B30ACB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 xml:space="preserve"> и проведени</w:t>
      </w:r>
      <w:r w:rsidR="00B30ACB" w:rsidRPr="00E4619A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91B72" w:rsidRDefault="00891B72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E4619A" w:rsidRDefault="00E4619A">
      <w:pPr>
        <w:spacing w:line="253" w:lineRule="exact"/>
        <w:rPr>
          <w:sz w:val="24"/>
          <w:szCs w:val="24"/>
        </w:rPr>
      </w:pPr>
    </w:p>
    <w:p w:rsidR="00286E86" w:rsidRDefault="00286E86">
      <w:pPr>
        <w:spacing w:line="253" w:lineRule="exact"/>
        <w:rPr>
          <w:sz w:val="24"/>
          <w:szCs w:val="24"/>
        </w:rPr>
      </w:pPr>
    </w:p>
    <w:p w:rsidR="00286E86" w:rsidRDefault="00286E86">
      <w:pPr>
        <w:spacing w:line="253" w:lineRule="exact"/>
        <w:rPr>
          <w:sz w:val="24"/>
          <w:szCs w:val="24"/>
        </w:rPr>
      </w:pPr>
    </w:p>
    <w:p w:rsidR="00286E86" w:rsidRDefault="00286E86">
      <w:pPr>
        <w:spacing w:line="253" w:lineRule="exact"/>
        <w:rPr>
          <w:sz w:val="24"/>
          <w:szCs w:val="24"/>
        </w:rPr>
      </w:pPr>
    </w:p>
    <w:p w:rsidR="00286E86" w:rsidRDefault="00286E86">
      <w:pPr>
        <w:spacing w:line="253" w:lineRule="exact"/>
        <w:rPr>
          <w:sz w:val="24"/>
          <w:szCs w:val="24"/>
        </w:rPr>
      </w:pPr>
    </w:p>
    <w:p w:rsidR="00E4619A" w:rsidRPr="00E4619A" w:rsidRDefault="00E4619A">
      <w:pPr>
        <w:spacing w:line="253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0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Требования к результатам освоения ОПОП</w:t>
      </w:r>
    </w:p>
    <w:p w:rsidR="00F81D71" w:rsidRPr="00E4619A" w:rsidRDefault="00F81D71">
      <w:pPr>
        <w:ind w:left="3800"/>
        <w:rPr>
          <w:sz w:val="24"/>
          <w:szCs w:val="24"/>
        </w:rPr>
      </w:pPr>
    </w:p>
    <w:p w:rsidR="00F81D71" w:rsidRPr="00E4619A" w:rsidRDefault="00F81D71" w:rsidP="00F81D71">
      <w:pPr>
        <w:ind w:left="380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E4619A" w:rsidRDefault="00F81D71" w:rsidP="00F81D71">
      <w:pPr>
        <w:ind w:firstLine="720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общими компетенциями, включающими в себя способность:</w:t>
      </w:r>
    </w:p>
    <w:p w:rsidR="00F81D71" w:rsidRPr="00E4619A" w:rsidRDefault="00F81D71">
      <w:pPr>
        <w:ind w:left="380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23"/>
      </w:tblGrid>
      <w:tr w:rsidR="00EB6741" w:rsidRPr="00E4619A" w:rsidTr="00CB6E25">
        <w:tc>
          <w:tcPr>
            <w:tcW w:w="1008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9023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CB6E25" w:rsidRPr="00E4619A" w:rsidTr="00E4619A">
        <w:trPr>
          <w:trHeight w:val="4995"/>
        </w:trPr>
        <w:tc>
          <w:tcPr>
            <w:tcW w:w="1008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4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5 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E4619A" w:rsidRDefault="00E4619A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9 </w:t>
            </w:r>
          </w:p>
        </w:tc>
        <w:tc>
          <w:tcPr>
            <w:tcW w:w="9023" w:type="dxa"/>
            <w:hideMark/>
          </w:tcPr>
          <w:p w:rsidR="00CB6E25" w:rsidRPr="00E4619A" w:rsidRDefault="00CB6E25" w:rsidP="004C656D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B6E25" w:rsidRPr="00E4619A" w:rsidRDefault="00CB6E25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Принимать решения в  стандартных и нестандартных ситуациях и нести за них ответственность.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E25" w:rsidRPr="00E4619A" w:rsidRDefault="00CB6E25" w:rsidP="004C656D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информационно-коммуникационных  технологий 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</w:tr>
    </w:tbl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E4619A" w:rsidRDefault="00EB6741" w:rsidP="00EB6741">
      <w:pPr>
        <w:spacing w:line="265" w:lineRule="auto"/>
        <w:ind w:right="56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8531"/>
      </w:tblGrid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8531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ВПД 1</w:t>
            </w:r>
          </w:p>
        </w:tc>
        <w:tc>
          <w:tcPr>
            <w:tcW w:w="8531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Управление ассортиментом товаров  </w:t>
            </w:r>
          </w:p>
        </w:tc>
      </w:tr>
      <w:tr w:rsidR="00CB6E25" w:rsidRPr="00E4619A" w:rsidTr="00CA7A74">
        <w:trPr>
          <w:trHeight w:val="2526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1.2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1.4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CB6E25" w:rsidRDefault="00CB6E25" w:rsidP="00CB6E25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1.6</w:t>
            </w:r>
          </w:p>
          <w:p w:rsidR="00CA7A74" w:rsidRDefault="00CA7A74" w:rsidP="00CB6E25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CA7A74" w:rsidRPr="00E4619A" w:rsidRDefault="00CA7A74" w:rsidP="00CB6E25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ДПК 1.7</w:t>
            </w:r>
          </w:p>
        </w:tc>
        <w:tc>
          <w:tcPr>
            <w:tcW w:w="8531" w:type="dxa"/>
            <w:hideMark/>
          </w:tcPr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CB6E25" w:rsidRPr="00E4619A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функциональными возможностями;</w:t>
            </w:r>
          </w:p>
          <w:p w:rsidR="00CB6E25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>облюдать правила, регулирующие охрану труда на предприятиях торговли, и технику безопасности при работе с торговым оборудованием.</w:t>
            </w:r>
          </w:p>
          <w:p w:rsidR="00CA7A74" w:rsidRPr="00E4619A" w:rsidRDefault="00CA7A74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мерчендайзинга</w:t>
            </w:r>
          </w:p>
          <w:p w:rsidR="00CB6E25" w:rsidRPr="00E4619A" w:rsidRDefault="00CB6E25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31" w:type="dxa"/>
            <w:hideMark/>
          </w:tcPr>
          <w:p w:rsidR="00D34BD6" w:rsidRPr="00E4619A" w:rsidRDefault="00D34BD6" w:rsidP="004C656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Проведение экспертизы и оценки качества товаров</w:t>
            </w:r>
          </w:p>
        </w:tc>
      </w:tr>
      <w:tr w:rsidR="00CB6E25" w:rsidRPr="00E4619A" w:rsidTr="00E4619A">
        <w:trPr>
          <w:trHeight w:val="1114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2.3</w:t>
            </w:r>
          </w:p>
        </w:tc>
        <w:tc>
          <w:tcPr>
            <w:tcW w:w="8531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D34BD6" w:rsidRPr="00E4619A" w:rsidTr="00320B6A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31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t>Организация работ в  подразделении организации</w:t>
            </w:r>
          </w:p>
        </w:tc>
      </w:tr>
      <w:tr w:rsidR="00E4619A" w:rsidRPr="00E4619A" w:rsidTr="00E4619A">
        <w:trPr>
          <w:trHeight w:val="6371"/>
        </w:trPr>
        <w:tc>
          <w:tcPr>
            <w:tcW w:w="1216" w:type="dxa"/>
            <w:hideMark/>
          </w:tcPr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3.1</w:t>
            </w:r>
          </w:p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3.3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3.4.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3.5.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</w:t>
            </w:r>
            <w:r w:rsidR="00CA7A74">
              <w:t xml:space="preserve"> </w:t>
            </w:r>
            <w:r w:rsidRPr="00E4619A">
              <w:t>3.6.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3.7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ВПД 4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ПК4.1.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ПК4.2.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ПК4.3.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ПК4.4.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ВПД 4.1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ДПК4.5.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ДПК4.6.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ДПК4.7.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ДПК4.8.</w:t>
            </w:r>
          </w:p>
        </w:tc>
        <w:tc>
          <w:tcPr>
            <w:tcW w:w="8531" w:type="dxa"/>
            <w:hideMark/>
          </w:tcPr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учетно-отчетную документацию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Определять основные экономические показатели деятельности организации;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 микроэкономических показателей;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Продажа продовольственных товаров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контроль сохранности товарно-материальных ценностей.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Работа на контрольно-кассовой технике и расчёты с покупателями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E4619A" w:rsidRPr="00E4619A" w:rsidRDefault="00E4619A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  <w:r w:rsidRPr="00E4619A">
              <w:t>О</w:t>
            </w:r>
            <w:r>
              <w:t xml:space="preserve">  О</w:t>
            </w:r>
            <w:r w:rsidRPr="00E4619A">
              <w:t>формлять документы по кассовым операциям.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B95A41">
          <w:pgSz w:w="11900" w:h="16838"/>
          <w:pgMar w:top="1130" w:right="446" w:bottom="568" w:left="1440" w:header="0" w:footer="0" w:gutter="0"/>
          <w:cols w:space="720" w:equalWidth="0">
            <w:col w:w="10020"/>
          </w:cols>
        </w:sectPr>
      </w:pPr>
    </w:p>
    <w:p w:rsidR="00FA2FCC" w:rsidRPr="00E4619A" w:rsidRDefault="00FA2FCC" w:rsidP="00B95A41">
      <w:pPr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3.3. Результаты освоения ОПОП</w:t>
      </w:r>
    </w:p>
    <w:p w:rsidR="00D34BD6" w:rsidRPr="00E4619A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E4619A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E4619A" w:rsidRDefault="00D34BD6">
      <w:pPr>
        <w:ind w:left="3260"/>
        <w:rPr>
          <w:sz w:val="24"/>
          <w:szCs w:val="24"/>
        </w:rPr>
      </w:pPr>
    </w:p>
    <w:p w:rsidR="00891B72" w:rsidRPr="00E4619A" w:rsidRDefault="00891B72">
      <w:pPr>
        <w:spacing w:line="258" w:lineRule="exact"/>
        <w:rPr>
          <w:sz w:val="24"/>
          <w:szCs w:val="24"/>
        </w:rPr>
      </w:pPr>
    </w:p>
    <w:tbl>
      <w:tblPr>
        <w:tblStyle w:val="a7"/>
        <w:tblW w:w="10116" w:type="dxa"/>
        <w:tblLook w:val="04A0" w:firstRow="1" w:lastRow="0" w:firstColumn="1" w:lastColumn="0" w:noHBand="0" w:noVBand="1"/>
      </w:tblPr>
      <w:tblGrid>
        <w:gridCol w:w="1661"/>
        <w:gridCol w:w="2983"/>
        <w:gridCol w:w="5472"/>
      </w:tblGrid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E4619A" w:rsidTr="006903C8">
        <w:tc>
          <w:tcPr>
            <w:tcW w:w="10116" w:type="dxa"/>
            <w:gridSpan w:val="3"/>
          </w:tcPr>
          <w:p w:rsidR="00D34BD6" w:rsidRPr="00E4619A" w:rsidRDefault="00D34BD6" w:rsidP="00E4619A">
            <w:pPr>
              <w:contextualSpacing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ориентироваться в общих профессиональных проблемах, формировать культуру гражданина и будущего специалиста.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организовать свою деятельность: разбивать задачу на этапы,прогнозировать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Принимать решения в  стандартных и нестандартных ситуациях и нести за них ответственность.</w:t>
            </w:r>
          </w:p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lastRenderedPageBreak/>
              <w:t>ОК 4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5 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информационно-коммуникационных  технологий .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 работать в коллективе и команде, обеспечивать ее сплочение, эффективно общаться с коллегами, руководством, потребителями. Знать основы организационно-управленческой работы с малыми коллективами, производственную этику, способы письменной и устной коммуникации.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9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адаптироваться к изменениям, находить взаимоприемлемые решения, осваивать новые методы работы и технологии. Знать способы внедрения новых технологий.</w:t>
            </w:r>
          </w:p>
        </w:tc>
      </w:tr>
      <w:tr w:rsidR="006903C8" w:rsidRPr="00E4619A" w:rsidTr="006903C8">
        <w:tc>
          <w:tcPr>
            <w:tcW w:w="10116" w:type="dxa"/>
            <w:gridSpan w:val="3"/>
          </w:tcPr>
          <w:p w:rsidR="006903C8" w:rsidRPr="00E4619A" w:rsidRDefault="006903C8" w:rsidP="00E461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619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анализа ассортиментной политики торговой организации; выявления потребности в товаре (спроса);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распознавать товары по ассортиментной принадлежности; применять средства и методы </w:t>
            </w:r>
            <w:r w:rsidRPr="00E4619A">
              <w:rPr>
                <w:sz w:val="24"/>
                <w:szCs w:val="24"/>
              </w:rPr>
              <w:lastRenderedPageBreak/>
              <w:t xml:space="preserve">маркетинга для формирования спроса и стимулирования сбыта; рассчитывать показатели ассортимента;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ассортимент товаров однородных групп определенного класса, их потребительские свойства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участия в работе с поставщиками и потребителями; Уметь: оформлять договоры с контрагентами; контролировать их выполнение, в т.ч. поступление товаров в согласованном ассортименте по срокам, качеству, количеству; предъявлять претензии за невыполнение контрагентами договорных обязательств; готовить ответы на претензии покупателей; производить закупку и реализацию товаров; учитывать факторы, влияющие на ассортимент и качество при организации товародвижения; формировать торговый ассортимент по результатам анализа потребности в товарах;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назначение, структуру договоров с поставщиками и потребителями; технологические процессы товародвижения; товароведные характеристики реализуемых товаров, их свойства и показатели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6903C8" w:rsidRPr="00E4619A" w:rsidRDefault="006903C8" w:rsidP="00E4619A">
            <w:pPr>
              <w:contextualSpacing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размещения товаров; контроля условий и сроков транспортировки и хранения товаров; обеспечения товародвижения в складах и магазинах; эксплуатации основных видов торгово-технологического оборудования; Уметь: соблюдать условия и сроки хранения товаров; планировать меры по ускорению оборачиваемости товаров, сокращению товарных потерь; соблюдать санитарно-эпидемиологические требования к торговым организациям и их персоналу, товарам, окружающей среде; соблюдать требования техники безопасности и охраны труда.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способы размещения товаров на складах и в магазинах условия и сроки транспортирования и хранения товаров однородных групп; основные мероприятия по предупреждению повреждения и порчи товаров; нормативно-правовое обеспечение санитарно-эпидемиологического благополучия (санитарные нормы и правила);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</w:t>
            </w:r>
            <w:r w:rsidRPr="00E4619A">
              <w:rPr>
                <w:sz w:val="24"/>
                <w:szCs w:val="24"/>
              </w:rPr>
              <w:lastRenderedPageBreak/>
              <w:t>работниками (персоналом); классификацию торгово-технологического оборудования, его назначение и устройство; требования к условиям и правила эксплуатации торговотехнологического оборудования; обязанности работников в области охраны труда; причины возникновения и профилактик</w:t>
            </w:r>
            <w:r w:rsidR="00E736AB" w:rsidRPr="00E4619A">
              <w:rPr>
                <w:sz w:val="24"/>
                <w:szCs w:val="24"/>
              </w:rPr>
              <w:t>и</w:t>
            </w:r>
            <w:r w:rsidRPr="00E4619A">
              <w:rPr>
                <w:sz w:val="24"/>
                <w:szCs w:val="24"/>
              </w:rPr>
              <w:t xml:space="preserve"> производственного травматизма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lastRenderedPageBreak/>
              <w:t>ПК 1.4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приемки товаров по количеству и качеству; участия в проведении инвентаризации товаров; Уметь: рассчитывать товарные потери; Знать: формы документального сопровождения товародвижения; правила приемки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функциональными возможностями;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производить подготовку измерительного, механического, технологического, контрольно-кассового оборудования к работе;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использовать в торгово-технологическом процессе измерительное, механическое, технологическое, контрольно-кассовое оборудование;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выбирать торговое оборудование для различных типов торговых организаций и составлять обоснованные заявки-предложения по их техническому оснащению;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принципы работы торгово-технологического оборудования; </w:t>
            </w:r>
          </w:p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нормативно-техническую документацию по техническому обслуживанию оборудования; 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порядок выбора различных видов торгового оборудования в зависимости от структуры торгового предприятия, его площади и других параметров;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1.6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>облюдать правила, регулирующие охрану труда на предприятиях торговли, и технику безопасности при работе с торговым оборудованием.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составлять и вести документацию по регулированию условий и охраны труда и вопросам производственной санитарии на предприятиях торговли; порядок ведения различных видов документации по регулированию условий и охраны труда и вопросам производственной санитарии на предприятиях торговли;</w:t>
            </w:r>
          </w:p>
        </w:tc>
      </w:tr>
      <w:tr w:rsidR="00CA7A74" w:rsidRPr="00E4619A" w:rsidTr="00E4619A">
        <w:tc>
          <w:tcPr>
            <w:tcW w:w="1661" w:type="dxa"/>
          </w:tcPr>
          <w:p w:rsidR="00CA7A74" w:rsidRPr="00E4619A" w:rsidRDefault="00CA7A74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1.7</w:t>
            </w:r>
          </w:p>
        </w:tc>
        <w:tc>
          <w:tcPr>
            <w:tcW w:w="2983" w:type="dxa"/>
          </w:tcPr>
          <w:p w:rsidR="00CA7A74" w:rsidRPr="00E4619A" w:rsidRDefault="00CA7A74" w:rsidP="00E461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мерчендайзинга</w:t>
            </w:r>
          </w:p>
        </w:tc>
        <w:tc>
          <w:tcPr>
            <w:tcW w:w="5472" w:type="dxa"/>
          </w:tcPr>
          <w:p w:rsidR="00CA7A74" w:rsidRPr="00CA7A74" w:rsidRDefault="00CA7A74" w:rsidP="00CA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</w:rPr>
            </w:pPr>
            <w:r w:rsidRPr="00CA7A74">
              <w:rPr>
                <w:sz w:val="24"/>
                <w:szCs w:val="28"/>
              </w:rPr>
              <w:t>Знать</w:t>
            </w:r>
            <w:r w:rsidRPr="00CA7A74">
              <w:rPr>
                <w:bCs/>
                <w:sz w:val="20"/>
              </w:rPr>
              <w:t>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4"/>
                <w:szCs w:val="28"/>
              </w:rPr>
              <w:t>Мерчендайзинг</w:t>
            </w:r>
            <w:r w:rsidRPr="00CB1F6B">
              <w:rPr>
                <w:sz w:val="24"/>
                <w:szCs w:val="28"/>
              </w:rPr>
              <w:t xml:space="preserve"> как технология продажи;</w:t>
            </w:r>
            <w:r>
              <w:rPr>
                <w:b/>
                <w:bCs/>
                <w:sz w:val="20"/>
              </w:rPr>
              <w:t xml:space="preserve"> </w:t>
            </w:r>
            <w:r w:rsidRPr="00CB1F6B">
              <w:rPr>
                <w:sz w:val="24"/>
                <w:szCs w:val="28"/>
              </w:rPr>
              <w:t>Методы продажи то</w:t>
            </w:r>
            <w:r>
              <w:rPr>
                <w:sz w:val="24"/>
                <w:szCs w:val="28"/>
              </w:rPr>
              <w:t>варов на основе технологий мерче</w:t>
            </w:r>
            <w:r w:rsidRPr="00CB1F6B">
              <w:rPr>
                <w:sz w:val="24"/>
                <w:szCs w:val="28"/>
              </w:rPr>
              <w:t>ндайзинга;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4"/>
                <w:szCs w:val="28"/>
              </w:rPr>
              <w:t>Мерче</w:t>
            </w:r>
            <w:r w:rsidRPr="00CB1F6B">
              <w:rPr>
                <w:sz w:val="24"/>
                <w:szCs w:val="28"/>
              </w:rPr>
              <w:t>ндайзинговый подход к распределению и размещению товаров в торговом зале.</w:t>
            </w:r>
          </w:p>
          <w:p w:rsidR="00CA7A74" w:rsidRPr="00CA7A74" w:rsidRDefault="00CA7A74" w:rsidP="00CA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8"/>
              </w:rPr>
            </w:pPr>
            <w:r w:rsidRPr="00CA7A74">
              <w:rPr>
                <w:sz w:val="24"/>
                <w:szCs w:val="28"/>
              </w:rPr>
              <w:t>Уметь: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B1F6B">
              <w:rPr>
                <w:sz w:val="24"/>
                <w:szCs w:val="28"/>
              </w:rPr>
              <w:t>Управлять поведением покупателя как компонентом технологии мерчандайзинга;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B1F6B">
              <w:rPr>
                <w:sz w:val="24"/>
                <w:szCs w:val="28"/>
              </w:rPr>
              <w:t>Формировать атмосферу торгового зала.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идентификации товаров однородных групп определенного класса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расшифровывать маркировку товара и входящие в ее состав информационные знаки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формы и средства информации о товарах; правила маркировки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качества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выбирать номенклатуру показателей, необходимых для оценки качества; определять их действительные значения и соответствие установленным требованиям; отбирать пробы и выборки из товарных партий; проводить оценку качества различными методами (органолептически и инструментально); определять градации качества; оценивать качество тары и упаковки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правила отбора проб и выборок из товарных партий; факторы, обеспечивающие качество, оценку качества; требования действующих стандартов к качеству товаров однородных групп определенного класса; органолептические и инструментальные методы оценки качества; градация качества; требования к таре и упаковке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2.3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диагностирования дефектов; участия в экспертизе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диагностировать дефекты товаров по внешним признакам; определять причины возникновения дефектов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 дефектов; причины их возникновения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3.1.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рассчитывать экономические показатели деятельности подразделения организации; Знать: методики расчета экономических показателей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учитывать особенности менеджмента в торговле Знать: сущность и характерные черты современного менеджмента; внешнюю и внутреннюю среду организации; функции менеджмента: организацию, планирование, мотивацию и контроль деятельности экономического субъекта; особенности менеджмента в области профессиональной деятельности.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3.3.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принятия управленческих решений электромонтажной организации Уметь: организовать работу коллектива исполнителей Знать: стили управления, виды коммуникации; принципы делового общения в коллективе; управленческий цикл; систему методов управления; процесс и методику принятия и реализации управленческих решений.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3.4.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эффективности деятельности подразделения организации. Уметь: применять в профессиональной деятельности приемы делового и управленческого общения; Знать: основные приемы организации работы исполнителей. проводить корректирующие </w:t>
            </w:r>
            <w:r w:rsidRPr="00E4619A">
              <w:rPr>
                <w:sz w:val="24"/>
                <w:szCs w:val="24"/>
              </w:rPr>
              <w:lastRenderedPageBreak/>
              <w:t>действия; Знать: методы контроля качества электромонтажных работ Иметь практический опыт: оценивать качество выполненных электромонтажных работ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3.5.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Оформлять учетно-отчетную документацию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эффективности деятельности подразделения организации 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вести табель учета рабочего времени работников; рассчитывать заработную плату;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порядок оформления табеля учета рабочего времени; методику расчета заработной платы; формы документов, порядок их заполнения.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3.6.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Определять основные экономические показатели деятельности организации;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проводить оценку эффективности работы предприятия, функционирующего в сфере товарного обращения;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сущность организации как субъекта экономики отрасли;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3.7.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 микроэкономических показателей;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анализировать структуру товарооборота в динамике и другие показатели финансово-хозяйственной деятельности предприятия.</w:t>
            </w:r>
          </w:p>
          <w:p w:rsidR="006903C8" w:rsidRPr="00E4619A" w:rsidRDefault="00E736AB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методы исследования и анализа товарного ассортимента;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методы определения и способы обеспечения эффективности коммерческой деятельности предприятия.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4.1.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  <w:tc>
          <w:tcPr>
            <w:tcW w:w="5472" w:type="dxa"/>
          </w:tcPr>
          <w:p w:rsidR="00614852" w:rsidRPr="00E4619A" w:rsidRDefault="00E736AB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Cs/>
                <w:sz w:val="24"/>
                <w:szCs w:val="24"/>
              </w:rPr>
              <w:t>уметь: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устанавливать градации качества пищевых продуктов;</w:t>
            </w:r>
          </w:p>
          <w:p w:rsidR="00614852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оценивать качество по </w:t>
            </w:r>
            <w:r w:rsidRPr="00E4619A">
              <w:rPr>
                <w:rFonts w:eastAsia="Times New Roman"/>
                <w:sz w:val="24"/>
                <w:szCs w:val="24"/>
              </w:rPr>
              <w:t>органолептическим показателям;</w:t>
            </w:r>
          </w:p>
          <w:p w:rsidR="006903C8" w:rsidRPr="00E4619A" w:rsidRDefault="00B11084" w:rsidP="00E4619A">
            <w:pPr>
              <w:contextualSpacing/>
              <w:rPr>
                <w:bCs/>
                <w:sz w:val="24"/>
                <w:szCs w:val="24"/>
              </w:rPr>
            </w:pPr>
            <w:r w:rsidRPr="00E4619A">
              <w:rPr>
                <w:bCs/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классификацию групп, подгрупп и видов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пищевой ценности пищевых продуктов;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ассортимент и товароведные характеристики основных групп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показатели качества различных групп продовольственных товаров;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4.2.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создавать оптимальные условия хранения продовольственных товаров;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производить подготовку измерительного, механического, технологического контрольно-кассового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оборудования;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технические требования, предъявляемые к торговому оборудованию;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устройство и принципы работы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типовые правила эксплуатации оборудования;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контроль сохранности товарно-материальных ценностей.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дефекты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маркировки, упаковки и хранения отдельных групп продовольственных товаров</w:t>
            </w:r>
            <w:r w:rsidRPr="00E4619A">
              <w:rPr>
                <w:sz w:val="24"/>
                <w:szCs w:val="24"/>
              </w:rPr>
              <w:t xml:space="preserve">, </w:t>
            </w:r>
            <w:r w:rsidRPr="00E4619A">
              <w:rPr>
                <w:rFonts w:eastAsia="Times New Roman"/>
                <w:sz w:val="24"/>
                <w:szCs w:val="24"/>
              </w:rPr>
              <w:t>классификацию, назначение отдельных видов торгового оборудования;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4.4.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распознавать дефекты пищевых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рассчитывать энергетическую ценность продуктов;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нормативно-технологическую документацию по техническому обслуживанию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Закон о защите прав потребителей;</w:t>
            </w:r>
          </w:p>
          <w:p w:rsidR="00782D03" w:rsidRPr="00E4619A" w:rsidRDefault="00B11084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правила охраны труда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4.5.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  <w:tc>
          <w:tcPr>
            <w:tcW w:w="5472" w:type="dxa"/>
          </w:tcPr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осуществлять подготовку ККТ различных видов;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работать на ККТ различных видов: автономных, пассивных системных, активных системных (компьютеризированных кассовых машинах – POS терминалах), фискальных регистраторах;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устранять мелкие неисправности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осуществлять заключительные операции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соблюдать правила техники безопасности;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 документы, регламентирующие применение ККТ; правила расчетов и обслуживания покупателей; типовые правила обслуживания эксплуатации ККТ и правила регистрации; классификацию устройства ККТ; основные режимы ККТ;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особенности технического обслуживания ККТ;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4.6.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распознавать платежеспособность государственных денежных знаков;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Знать: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безналичного расчета;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ДПК 4.7.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B11084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Знать:правила оформления документов по кассовым операциям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4.8.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документы по кассовым операциям.</w:t>
            </w: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оформлять документы по кассовым операциям;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pStyle w:val="ab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правила оформления документов по кассовым операциям</w:t>
            </w:r>
          </w:p>
        </w:tc>
      </w:tr>
    </w:tbl>
    <w:p w:rsidR="00D34BD6" w:rsidRPr="00E4619A" w:rsidRDefault="00D34BD6">
      <w:pPr>
        <w:spacing w:line="258" w:lineRule="exact"/>
        <w:rPr>
          <w:sz w:val="24"/>
          <w:szCs w:val="24"/>
        </w:rPr>
      </w:pPr>
    </w:p>
    <w:p w:rsidR="00795775" w:rsidRPr="00E4619A" w:rsidRDefault="00795775">
      <w:pPr>
        <w:rPr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 Документы, регламентирующие содержание и организацию образовательного процесса при реализации ОПОП по специальности 38.02.05 «Товароведение и экспертиза качества потребительских товаров»</w:t>
      </w: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4.1. Рабочий учебный план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Учебный план определяет следующие характеристики ОПОП образовательного учреждения по специальности 38.02.05 «Товароведение и экспертиза качества потребительских товаров»: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сроки прохождения и продолжительность преддипломной практики;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E4619A" w:rsidRDefault="00795775" w:rsidP="00F40986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объем каникул по годам обучения.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ОПОП специальности 38.02.05 «Товароведение и экспертиза качества потребительских товаров» предполагает изучение следующих учебных циклов: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общий гуманитарный и социально-экономический - ОГСЭ;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математический и общий естественнонаучный – ЕН;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профессиональный – 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– УП;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производственная практика (по профилю специальности) – ПП;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(преддипломная) – ПДП;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– ПА; </w:t>
      </w:r>
    </w:p>
    <w:p w:rsidR="00795775" w:rsidRPr="00E4619A" w:rsidRDefault="00795775" w:rsidP="00F40986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освоение дополнительных ОК и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специальности 38.02.05 «Товароведение и экспертиза качества потребительских товаров».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дисциплины и модули обязательной части и введение новых дисциплин в соответствии с потребностями работодателей и спецификой деятельности техникума.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(или) производственная практика (по профилю специальности). 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В профессиональном цикле предусматривается обязательное изучение дисциплины «Безопасность жизнедеятельности». Учебный процесс организован в режиме пятидневной учебной недели, занятия группируются парами. </w:t>
      </w:r>
    </w:p>
    <w:p w:rsidR="00795775" w:rsidRPr="00E4619A" w:rsidRDefault="00795775" w:rsidP="00E4619A">
      <w:pPr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 xml:space="preserve">4.2. Календарный учебный график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календарном учебном графике указывается последовательность реализации ОПОП специальности 38.02.05 Товароведение и экспертиза качества потребительских товаров, включая теоретическое обучение, практики, промежуточные и государственную итоговую аттестации, каникулы. </w:t>
      </w:r>
    </w:p>
    <w:p w:rsidR="00795775" w:rsidRPr="00E4619A" w:rsidRDefault="00795775" w:rsidP="00795775">
      <w:pPr>
        <w:jc w:val="both"/>
        <w:rPr>
          <w:b/>
          <w:sz w:val="24"/>
          <w:szCs w:val="24"/>
        </w:rPr>
      </w:pPr>
    </w:p>
    <w:p w:rsidR="00795775" w:rsidRPr="00E4619A" w:rsidRDefault="00E22E27" w:rsidP="00E4619A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4C656D" w:rsidRPr="00E4619A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Рабочие</w:t>
      </w:r>
      <w:r w:rsidR="00977FBF"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 xml:space="preserve">     </w:t>
      </w:r>
      <w:r w:rsidR="00977FBF" w:rsidRPr="00E4619A">
        <w:rPr>
          <w:rFonts w:eastAsia="Times New Roman"/>
          <w:sz w:val="24"/>
          <w:szCs w:val="24"/>
        </w:rPr>
        <w:t>программы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дисциплин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разработаны</w:t>
      </w:r>
      <w:r w:rsidR="00977FBF" w:rsidRPr="00E4619A">
        <w:rPr>
          <w:rFonts w:eastAsia="Times New Roman"/>
          <w:sz w:val="24"/>
          <w:szCs w:val="24"/>
        </w:rPr>
        <w:tab/>
        <w:t>в</w:t>
      </w:r>
      <w:r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соответстви</w:t>
      </w:r>
      <w:r w:rsidRPr="00E4619A">
        <w:rPr>
          <w:rFonts w:eastAsia="Times New Roman"/>
          <w:sz w:val="24"/>
          <w:szCs w:val="24"/>
        </w:rPr>
        <w:t>и</w:t>
      </w:r>
      <w:r w:rsidR="00D64756"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E4619A">
        <w:rPr>
          <w:rStyle w:val="a5"/>
          <w:b w:val="0"/>
          <w:color w:val="000000"/>
          <w:sz w:val="24"/>
          <w:szCs w:val="24"/>
        </w:rPr>
        <w:t>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E4619A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B95A41" w:rsidRPr="00E4619A" w:rsidRDefault="00B95A41" w:rsidP="00FA2FCC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D64756" w:rsidRPr="00E4619A" w:rsidTr="00D64756">
        <w:tc>
          <w:tcPr>
            <w:tcW w:w="2802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229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05.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06.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07.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08.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01.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ОУДП 02.</w:t>
            </w:r>
          </w:p>
        </w:tc>
        <w:tc>
          <w:tcPr>
            <w:tcW w:w="7229" w:type="dxa"/>
          </w:tcPr>
          <w:p w:rsidR="00010122" w:rsidRPr="009D41E5" w:rsidRDefault="006E7452" w:rsidP="006E745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04.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6E7452" w:rsidRPr="00E4619A" w:rsidTr="00D64756">
        <w:tc>
          <w:tcPr>
            <w:tcW w:w="2802" w:type="dxa"/>
          </w:tcPr>
          <w:p w:rsidR="006E745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ОУДП 05</w:t>
            </w:r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E7452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6F6D7C" w:rsidRDefault="006E745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6E7452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01.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02.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7229" w:type="dxa"/>
          </w:tcPr>
          <w:p w:rsidR="00010122" w:rsidRPr="009D41E5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ОГСЭ.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05.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ЕН.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ОП. 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Общепрофессиональные 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коммерческой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Статистика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05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Документальное обеспечение управления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06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07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08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09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Логистика</w:t>
            </w:r>
          </w:p>
        </w:tc>
      </w:tr>
      <w:tr w:rsidR="006E7452" w:rsidRPr="00E4619A" w:rsidTr="00D64756">
        <w:tc>
          <w:tcPr>
            <w:tcW w:w="2802" w:type="dxa"/>
          </w:tcPr>
          <w:p w:rsidR="006E7452" w:rsidRPr="00E4619A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ОП.11</w:t>
            </w:r>
          </w:p>
        </w:tc>
        <w:tc>
          <w:tcPr>
            <w:tcW w:w="7229" w:type="dxa"/>
          </w:tcPr>
          <w:p w:rsidR="006E7452" w:rsidRPr="00E4619A" w:rsidRDefault="006E745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6E7452" w:rsidRPr="00E4619A" w:rsidTr="00D64756">
        <w:tc>
          <w:tcPr>
            <w:tcW w:w="2802" w:type="dxa"/>
          </w:tcPr>
          <w:p w:rsidR="006E7452" w:rsidRPr="00E4619A" w:rsidRDefault="006E745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ОП.12</w:t>
            </w:r>
          </w:p>
        </w:tc>
        <w:tc>
          <w:tcPr>
            <w:tcW w:w="7229" w:type="dxa"/>
          </w:tcPr>
          <w:p w:rsidR="006E7452" w:rsidRPr="00E4619A" w:rsidRDefault="006E745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предпринимательства</w:t>
            </w:r>
          </w:p>
        </w:tc>
      </w:tr>
    </w:tbl>
    <w:p w:rsidR="004C656D" w:rsidRPr="00E4619A" w:rsidRDefault="004C656D">
      <w:pPr>
        <w:rPr>
          <w:sz w:val="24"/>
          <w:szCs w:val="24"/>
        </w:rPr>
        <w:sectPr w:rsidR="004C656D" w:rsidRPr="00E4619A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F6046E" w:rsidRPr="00E4619A" w:rsidRDefault="00F6046E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4.4</w:t>
      </w:r>
      <w:r w:rsidR="00977FBF" w:rsidRPr="00E4619A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E4619A" w:rsidRDefault="00891B72">
      <w:pPr>
        <w:spacing w:line="211" w:lineRule="exact"/>
        <w:rPr>
          <w:sz w:val="24"/>
          <w:szCs w:val="24"/>
        </w:rPr>
      </w:pPr>
    </w:p>
    <w:p w:rsidR="00891B72" w:rsidRPr="00E4619A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Рабочие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программы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профессиональных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модулей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разработаны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в</w:t>
      </w:r>
    </w:p>
    <w:p w:rsidR="00891B72" w:rsidRPr="00E4619A" w:rsidRDefault="00E22E27" w:rsidP="00E22E27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соответствии</w:t>
      </w:r>
      <w:r w:rsidR="00977FBF" w:rsidRPr="00E4619A">
        <w:rPr>
          <w:rFonts w:eastAsia="Times New Roman"/>
          <w:sz w:val="24"/>
          <w:szCs w:val="24"/>
        </w:rPr>
        <w:t xml:space="preserve"> 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</w:t>
      </w:r>
      <w:r w:rsidR="00D64756" w:rsidRPr="00E4619A">
        <w:rPr>
          <w:rStyle w:val="a5"/>
          <w:b w:val="0"/>
          <w:color w:val="000000"/>
          <w:sz w:val="24"/>
          <w:szCs w:val="24"/>
        </w:rPr>
        <w:t>ы заместителем директора по УМР.</w:t>
      </w:r>
    </w:p>
    <w:p w:rsidR="00891B72" w:rsidRPr="00E4619A" w:rsidRDefault="00891B72">
      <w:pPr>
        <w:spacing w:line="225" w:lineRule="exact"/>
        <w:rPr>
          <w:sz w:val="24"/>
          <w:szCs w:val="24"/>
        </w:rPr>
      </w:pPr>
    </w:p>
    <w:p w:rsidR="00891B72" w:rsidRPr="00E4619A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E4619A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E4619A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64756" w:rsidRPr="00E4619A" w:rsidTr="00D64756">
        <w:tc>
          <w:tcPr>
            <w:tcW w:w="2268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Индекс ПМ в соответствии с учебным планом</w:t>
            </w:r>
          </w:p>
        </w:tc>
        <w:tc>
          <w:tcPr>
            <w:tcW w:w="7513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Управление ассортиментом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работ в подразделении  организации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ПМ. 04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E22E27" w:rsidRPr="00E4619A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D64756" w:rsidRPr="00E4619A" w:rsidRDefault="00D64756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Программы практик разработаны на основе Положени</w:t>
      </w:r>
      <w:r w:rsidR="006E7452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о</w:t>
      </w:r>
      <w:r w:rsidR="000406C1" w:rsidRPr="00E4619A">
        <w:rPr>
          <w:sz w:val="24"/>
          <w:szCs w:val="24"/>
        </w:rPr>
        <w:t xml:space="preserve">б учебной и производственной </w:t>
      </w:r>
      <w:r w:rsidRPr="00E4619A">
        <w:rPr>
          <w:sz w:val="24"/>
          <w:szCs w:val="24"/>
        </w:rPr>
        <w:t>практике обучающихся</w:t>
      </w:r>
      <w:r w:rsidR="000406C1" w:rsidRPr="00E4619A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E4619A" w:rsidRDefault="00E22E27" w:rsidP="00F40986">
      <w:pPr>
        <w:pStyle w:val="a6"/>
        <w:numPr>
          <w:ilvl w:val="0"/>
          <w:numId w:val="27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Учебная; </w:t>
      </w:r>
    </w:p>
    <w:p w:rsidR="000406C1" w:rsidRPr="00E4619A" w:rsidRDefault="00E22E27" w:rsidP="00F40986">
      <w:pPr>
        <w:pStyle w:val="a6"/>
        <w:numPr>
          <w:ilvl w:val="0"/>
          <w:numId w:val="27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Производственная.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E4619A">
        <w:rPr>
          <w:sz w:val="24"/>
          <w:szCs w:val="24"/>
        </w:rPr>
        <w:t xml:space="preserve">или рассредоточено </w:t>
      </w:r>
      <w:r w:rsidRPr="00E4619A">
        <w:rPr>
          <w:sz w:val="24"/>
          <w:szCs w:val="24"/>
        </w:rPr>
        <w:t xml:space="preserve">в рамках профессиональных модулей: </w:t>
      </w:r>
    </w:p>
    <w:p w:rsidR="000406C1" w:rsidRPr="00E4619A" w:rsidRDefault="00E22E27" w:rsidP="00F40986">
      <w:pPr>
        <w:pStyle w:val="a6"/>
        <w:numPr>
          <w:ilvl w:val="0"/>
          <w:numId w:val="31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</w:t>
      </w:r>
      <w:r w:rsidRPr="00E4619A">
        <w:rPr>
          <w:sz w:val="24"/>
          <w:szCs w:val="24"/>
        </w:rPr>
        <w:t xml:space="preserve">– </w:t>
      </w:r>
      <w:r w:rsidR="000406C1" w:rsidRPr="00E4619A">
        <w:rPr>
          <w:sz w:val="24"/>
          <w:szCs w:val="24"/>
        </w:rPr>
        <w:t>3 недели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Целями учебной практики являются: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</w:t>
      </w:r>
      <w:r w:rsidR="000406C1" w:rsidRPr="00E4619A">
        <w:rPr>
          <w:sz w:val="24"/>
          <w:szCs w:val="24"/>
        </w:rPr>
        <w:t xml:space="preserve">знаний, </w:t>
      </w:r>
      <w:r w:rsidRPr="00E4619A">
        <w:rPr>
          <w:sz w:val="24"/>
          <w:szCs w:val="24"/>
        </w:rPr>
        <w:t xml:space="preserve">полученных при изучении </w:t>
      </w:r>
      <w:r w:rsidR="000406C1" w:rsidRPr="00E4619A">
        <w:rPr>
          <w:sz w:val="24"/>
          <w:szCs w:val="24"/>
        </w:rPr>
        <w:t xml:space="preserve">учебных </w:t>
      </w:r>
      <w:r w:rsidRPr="00E4619A">
        <w:rPr>
          <w:sz w:val="24"/>
          <w:szCs w:val="24"/>
        </w:rPr>
        <w:t>дисциплин</w:t>
      </w:r>
      <w:r w:rsidR="000406C1" w:rsidRPr="00E4619A">
        <w:rPr>
          <w:sz w:val="24"/>
          <w:szCs w:val="24"/>
        </w:rPr>
        <w:t xml:space="preserve"> и МДК</w:t>
      </w:r>
      <w:r w:rsidRPr="00E4619A">
        <w:rPr>
          <w:sz w:val="24"/>
          <w:szCs w:val="24"/>
        </w:rPr>
        <w:t xml:space="preserve">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E4619A">
        <w:rPr>
          <w:sz w:val="24"/>
          <w:szCs w:val="24"/>
        </w:rPr>
        <w:t xml:space="preserve">ых практических исследований;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F40986">
      <w:pPr>
        <w:pStyle w:val="a6"/>
        <w:numPr>
          <w:ilvl w:val="0"/>
          <w:numId w:val="28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E4619A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 учебной практики: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2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E4619A">
        <w:rPr>
          <w:sz w:val="24"/>
          <w:szCs w:val="24"/>
        </w:rPr>
        <w:t>альных компетенций обучающихся.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Производственная практика состоит из двух этапов: пр</w:t>
      </w:r>
      <w:r w:rsidR="000406C1" w:rsidRPr="00E4619A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E4619A">
        <w:rPr>
          <w:sz w:val="24"/>
          <w:szCs w:val="24"/>
        </w:rPr>
        <w:t>модулей:</w:t>
      </w:r>
    </w:p>
    <w:p w:rsidR="000406C1" w:rsidRPr="00E4619A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 – 1 неделя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ПМ.02 Организация и проведение экспертизы и оценки качества товаров –</w:t>
      </w:r>
      <w:r w:rsidR="000406C1" w:rsidRPr="00E4619A">
        <w:rPr>
          <w:sz w:val="24"/>
          <w:szCs w:val="24"/>
        </w:rPr>
        <w:t xml:space="preserve"> 2 недели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F40986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ПМ.03 Организация деятель</w:t>
      </w:r>
      <w:r w:rsidR="000406C1" w:rsidRPr="00E4619A">
        <w:rPr>
          <w:sz w:val="24"/>
          <w:szCs w:val="24"/>
        </w:rPr>
        <w:t>ности подразделения организации</w:t>
      </w:r>
      <w:r w:rsidRPr="00E4619A">
        <w:rPr>
          <w:sz w:val="24"/>
          <w:szCs w:val="24"/>
        </w:rPr>
        <w:t xml:space="preserve"> –</w:t>
      </w:r>
      <w:r w:rsidR="000406C1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нед.; </w:t>
      </w:r>
    </w:p>
    <w:p w:rsidR="006E7452" w:rsidRPr="00E4619A" w:rsidRDefault="006E7452" w:rsidP="006E7452">
      <w:pPr>
        <w:pStyle w:val="a6"/>
        <w:numPr>
          <w:ilvl w:val="0"/>
          <w:numId w:val="3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ПМ.04 Выполнение работ по одной или нескольким профессиям рабочих, должностям служащих – 3 недели.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Цель производственной практики: </w:t>
      </w:r>
      <w:r w:rsidRPr="00E4619A">
        <w:rPr>
          <w:sz w:val="24"/>
          <w:szCs w:val="24"/>
        </w:rPr>
        <w:softHyphen/>
        <w:t xml:space="preserve"> </w:t>
      </w:r>
      <w:r w:rsidR="000406C1" w:rsidRPr="00E4619A">
        <w:rPr>
          <w:sz w:val="24"/>
          <w:szCs w:val="24"/>
        </w:rPr>
        <w:t>формирование общих и профессиональных компетенций</w:t>
      </w:r>
    </w:p>
    <w:p w:rsidR="000406C1" w:rsidRPr="00E4619A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Задачи: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непосредственное участие обучающихс</w:t>
      </w:r>
      <w:r w:rsidR="000406C1" w:rsidRPr="00E4619A">
        <w:rPr>
          <w:sz w:val="24"/>
          <w:szCs w:val="24"/>
        </w:rPr>
        <w:t xml:space="preserve">я в деятельности организации;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профессиональных умений и навыков;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E4619A">
        <w:rPr>
          <w:sz w:val="24"/>
          <w:szCs w:val="24"/>
        </w:rPr>
        <w:t>общих</w:t>
      </w:r>
      <w:r w:rsidRPr="00E4619A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F40986">
      <w:pPr>
        <w:pStyle w:val="a6"/>
        <w:numPr>
          <w:ilvl w:val="0"/>
          <w:numId w:val="3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E22E27" w:rsidRPr="00E4619A" w:rsidRDefault="00E22E27" w:rsidP="000406C1">
      <w:pPr>
        <w:ind w:right="159" w:firstLine="36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Производственная практика (по профилю специальности) проводятся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E4619A">
        <w:rPr>
          <w:sz w:val="24"/>
          <w:szCs w:val="24"/>
        </w:rPr>
        <w:t>Техникумом</w:t>
      </w:r>
      <w:r w:rsidRPr="00E4619A">
        <w:rPr>
          <w:sz w:val="24"/>
          <w:szCs w:val="24"/>
        </w:rPr>
        <w:t xml:space="preserve"> с этими предприятиями и организациями. Аттестация по итогам производственной практики проводится в </w:t>
      </w:r>
      <w:r w:rsidR="000406C1" w:rsidRPr="00E4619A">
        <w:rPr>
          <w:sz w:val="24"/>
          <w:szCs w:val="24"/>
        </w:rPr>
        <w:t>соответст</w:t>
      </w:r>
      <w:r w:rsidR="002901E8" w:rsidRPr="00E4619A">
        <w:rPr>
          <w:sz w:val="24"/>
          <w:szCs w:val="24"/>
        </w:rPr>
        <w:t>в</w:t>
      </w:r>
      <w:r w:rsidR="000406C1" w:rsidRPr="00E4619A">
        <w:rPr>
          <w:sz w:val="24"/>
          <w:szCs w:val="24"/>
        </w:rPr>
        <w:t>ии с учебным планом</w:t>
      </w:r>
      <w:r w:rsidRPr="00E4619A">
        <w:rPr>
          <w:sz w:val="24"/>
          <w:szCs w:val="24"/>
        </w:rPr>
        <w:t xml:space="preserve"> на основании предоставленных отчетов и отзывов с мест прохождения практики. </w:t>
      </w:r>
    </w:p>
    <w:p w:rsidR="00B95A41" w:rsidRPr="00E4619A" w:rsidRDefault="00B95A41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E4619A" w:rsidRDefault="00585003" w:rsidP="0058500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4.6. Обоснование распределения вариативной части ОПОП</w:t>
      </w:r>
    </w:p>
    <w:p w:rsidR="00585003" w:rsidRPr="00E4619A" w:rsidRDefault="00585003" w:rsidP="00B95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по специальности 38.02.05 Товароведение и экспертиза качества потребительских товаров, рассмотрено и одобрено на заседании методической комиссии профессионального цикла с приглашением работодателей – социальных партнеров  (Протокол </w:t>
      </w:r>
      <w:r w:rsidR="009323A1" w:rsidRPr="00E4619A">
        <w:t xml:space="preserve">№ 6 </w:t>
      </w:r>
      <w:r w:rsidRPr="00E4619A">
        <w:t>от 26.06.2017г.)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>Выделенные ФГОС СПО часы вариативной части (918 часов максимальной учебной нагрузки, в том числе 612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E4619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 xml:space="preserve">Распределение объёма часов вариативной части </w:t>
      </w:r>
    </w:p>
    <w:p w:rsidR="00585003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>между учебными дисциплинами и МДК</w:t>
      </w:r>
    </w:p>
    <w:p w:rsidR="00010122" w:rsidRPr="00E4619A" w:rsidRDefault="00010122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453"/>
        <w:gridCol w:w="1453"/>
        <w:gridCol w:w="1453"/>
        <w:gridCol w:w="1453"/>
      </w:tblGrid>
      <w:tr w:rsidR="00585003" w:rsidRPr="00E4619A" w:rsidTr="00585003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06" w:type="dxa"/>
            <w:gridSpan w:val="2"/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Максим. нагрузки</w:t>
            </w:r>
          </w:p>
        </w:tc>
        <w:tc>
          <w:tcPr>
            <w:tcW w:w="2906" w:type="dxa"/>
            <w:gridSpan w:val="2"/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Аудит. нагрузки</w:t>
            </w:r>
          </w:p>
        </w:tc>
      </w:tr>
      <w:tr w:rsidR="00585003" w:rsidRPr="00E4619A" w:rsidTr="00585003">
        <w:tc>
          <w:tcPr>
            <w:tcW w:w="1134" w:type="dxa"/>
            <w:vMerge/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по УП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из них вариат</w:t>
            </w:r>
            <w:r w:rsidRPr="00E461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по УП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из них вариат</w:t>
            </w:r>
            <w:r w:rsidRPr="00E4619A">
              <w:rPr>
                <w:b/>
                <w:sz w:val="24"/>
                <w:szCs w:val="24"/>
              </w:rPr>
              <w:t>.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ОГСЭ</w:t>
            </w:r>
            <w:r w:rsidRPr="00E4619A">
              <w:rPr>
                <w:color w:val="000000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</w:t>
            </w:r>
            <w:r w:rsidRPr="00E4619A">
              <w:rPr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</w:t>
            </w:r>
            <w:r w:rsidRPr="00E4619A">
              <w:rPr>
                <w:sz w:val="24"/>
                <w:szCs w:val="24"/>
              </w:rPr>
              <w:t>6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01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010122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85003" w:rsidRPr="00E4619A">
              <w:rPr>
                <w:rFonts w:eastAsia="Times New Roman"/>
                <w:sz w:val="24"/>
                <w:szCs w:val="24"/>
              </w:rPr>
              <w:t>0</w:t>
            </w:r>
          </w:p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04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Default="007E5ACF" w:rsidP="007E5ACF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  <w:p w:rsidR="007E5ACF" w:rsidRPr="00E4619A" w:rsidRDefault="007E5ACF" w:rsidP="007E5ACF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7E5ACF" w:rsidP="007E5ACF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07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color w:val="000000"/>
                <w:sz w:val="24"/>
                <w:szCs w:val="24"/>
              </w:rPr>
              <w:t>Бухгалтерский учёт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84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19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12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7E5AC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 w:rsidR="007E5AC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7E5ACF" w:rsidRPr="00E4619A" w:rsidTr="00585003">
        <w:tc>
          <w:tcPr>
            <w:tcW w:w="1134" w:type="dxa"/>
          </w:tcPr>
          <w:p w:rsidR="007E5ACF" w:rsidRPr="00E4619A" w:rsidRDefault="007E5ACF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E5ACF" w:rsidRPr="00E4619A" w:rsidRDefault="007E5ACF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7E5ACF" w:rsidRPr="00E4619A" w:rsidTr="00585003">
        <w:tc>
          <w:tcPr>
            <w:tcW w:w="1134" w:type="dxa"/>
          </w:tcPr>
          <w:p w:rsidR="007E5ACF" w:rsidRPr="00E4619A" w:rsidRDefault="007E5ACF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E5ACF" w:rsidRPr="00E4619A" w:rsidRDefault="007E5ACF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E5ACF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332A8D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МДК 01.01.</w:t>
            </w:r>
          </w:p>
        </w:tc>
        <w:tc>
          <w:tcPr>
            <w:tcW w:w="2977" w:type="dxa"/>
          </w:tcPr>
          <w:p w:rsidR="00585003" w:rsidRPr="00E4619A" w:rsidRDefault="00585003" w:rsidP="00332A8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управления ассортиментом товаро</w:t>
            </w:r>
            <w:r w:rsidR="00332A8D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7E5ACF" w:rsidP="00BF1C0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</w:t>
            </w:r>
            <w:r w:rsidR="007E5ACF">
              <w:rPr>
                <w:sz w:val="24"/>
                <w:szCs w:val="24"/>
              </w:rPr>
              <w:t>22</w:t>
            </w:r>
          </w:p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01.0</w:t>
            </w:r>
            <w:r w:rsidRPr="00E4619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5003" w:rsidRPr="00E4619A" w:rsidRDefault="007E5ACF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E5ACF">
              <w:rPr>
                <w:rFonts w:eastAsia="Times New Roman"/>
                <w:sz w:val="24"/>
                <w:szCs w:val="24"/>
              </w:rPr>
              <w:t>Основы мерчендайзинга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МДК 02.02 </w:t>
            </w:r>
          </w:p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Оценка качества товаров и основы экспертизы:  товарная информация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75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75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50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03.02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68</w:t>
            </w: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МДК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04.02.</w:t>
            </w: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Выполнение работ по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профессии </w:t>
            </w:r>
            <w:r w:rsidRPr="00E4619A">
              <w:rPr>
                <w:sz w:val="24"/>
                <w:szCs w:val="24"/>
              </w:rPr>
              <w:t xml:space="preserve">12721 </w:t>
            </w:r>
            <w:r w:rsidRPr="00E4619A">
              <w:rPr>
                <w:rFonts w:eastAsia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F1C0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BF1C0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F1C0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</w:t>
            </w:r>
            <w:r w:rsidR="00BF1C0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80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80</w:t>
            </w:r>
          </w:p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585003">
        <w:tc>
          <w:tcPr>
            <w:tcW w:w="1134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003" w:rsidRPr="00E4619A" w:rsidRDefault="00585003" w:rsidP="00B95A4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7E5ACF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918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585003" w:rsidRPr="00E4619A" w:rsidRDefault="00585003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585003" w:rsidRPr="00E4619A" w:rsidRDefault="00D359A7" w:rsidP="007E5ACF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612</w:t>
            </w:r>
          </w:p>
        </w:tc>
      </w:tr>
    </w:tbl>
    <w:p w:rsidR="009323A1" w:rsidRDefault="009323A1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</w:p>
    <w:p w:rsidR="00BF1C0D" w:rsidRPr="00E4619A" w:rsidRDefault="00BF1C0D" w:rsidP="00D359A7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585003" w:rsidRPr="00E4619A" w:rsidRDefault="00585003" w:rsidP="00585003">
      <w:pPr>
        <w:contextualSpacing/>
        <w:rPr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ОГСЭ 05. Русский язык и культура речи</w:t>
      </w:r>
      <w:r w:rsidRPr="00E4619A">
        <w:rPr>
          <w:b/>
          <w:sz w:val="24"/>
          <w:szCs w:val="24"/>
        </w:rPr>
        <w:t xml:space="preserve"> (54ч./36ч.)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  <w:r w:rsidRPr="00E4619A">
        <w:rPr>
          <w:rFonts w:eastAsia="Times New Roman"/>
          <w:sz w:val="24"/>
          <w:szCs w:val="24"/>
          <w:shd w:val="clear" w:color="auto" w:fill="FFFFFF"/>
        </w:rPr>
        <w:t>Курс русского языка и культуры речи нацелен на обучение студента умению грамотно общаться в учебной и профессиональной деятельности, в повседневной жизни. Этим определяется значение данной дисциплины как для изучения всего блока гуманитарных и социально-экономических наук, так и предметов профессиональной подготовки. Изучение любого курса в значительной степени зависит от умения студента воспринимать и продуцировать речь в рамках различных функциональных стилей русского литературного языка.</w:t>
      </w:r>
    </w:p>
    <w:p w:rsidR="00585003" w:rsidRPr="00E4619A" w:rsidRDefault="00585003" w:rsidP="00585003">
      <w:pPr>
        <w:shd w:val="clear" w:color="auto" w:fill="FFFFFF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 xml:space="preserve">      Курс русского языка и культуры речи, обучая студента важнейшим приёмам работы с устным и письменным текстом, готовит его к более глубокому и адекватному восприятию всех дисциплин общегуманитарного цикла и предметов профессиональной подготовки.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ab/>
        <w:t>Значение данной дисциплины для последующей профессиональной деятельности выпускника определяется ролью языка в обществе, в производственной и культурной деятельности человека.</w:t>
      </w:r>
    </w:p>
    <w:p w:rsidR="00585003" w:rsidRPr="00E4619A" w:rsidRDefault="00585003" w:rsidP="00585003">
      <w:pPr>
        <w:shd w:val="clear" w:color="auto" w:fill="FFFFFF"/>
        <w:tabs>
          <w:tab w:val="left" w:pos="2688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 xml:space="preserve">        Уверенное владение родным языком, способность быстро понимать речь окружающих и грамотно реагировать на неё, способность ясно излагать свои мысли в устной и письменной форме необходимы специалисту в любой области.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уметь: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извлекать главную и второстепенную информацию из прочитанного текста;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находить, анализировать и контекстно обрабатывать учебную информацию;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:rsidR="00585003" w:rsidRPr="00E4619A" w:rsidRDefault="00585003" w:rsidP="00585003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использовать различные формы, виды устной и письменной коммуникации на родном языке в учебной деятельности.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знать: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функции языка;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нормы русского литературного языка;</w:t>
      </w:r>
    </w:p>
    <w:p w:rsidR="00585003" w:rsidRPr="00E4619A" w:rsidRDefault="00585003" w:rsidP="00585003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стилистические ресурсы русского литературного языка</w:t>
      </w:r>
      <w:r w:rsidRPr="00E4619A">
        <w:t>;</w:t>
      </w:r>
    </w:p>
    <w:p w:rsidR="00585003" w:rsidRDefault="00585003" w:rsidP="00585003">
      <w:pPr>
        <w:pStyle w:val="a6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E4619A">
        <w:rPr>
          <w:sz w:val="24"/>
          <w:szCs w:val="24"/>
        </w:rPr>
        <w:t>правила составления текстов основных деловых и учебно-научных жанров.</w:t>
      </w:r>
    </w:p>
    <w:p w:rsidR="00BF1C0D" w:rsidRDefault="00BF1C0D" w:rsidP="00BF1C0D">
      <w:pPr>
        <w:rPr>
          <w:sz w:val="24"/>
          <w:szCs w:val="24"/>
        </w:rPr>
      </w:pPr>
    </w:p>
    <w:p w:rsidR="00585003" w:rsidRPr="00E4619A" w:rsidRDefault="00585003" w:rsidP="00D359A7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Pr="00E4619A">
        <w:rPr>
          <w:rFonts w:eastAsia="Times New Roman"/>
          <w:b/>
          <w:sz w:val="24"/>
          <w:szCs w:val="24"/>
        </w:rPr>
        <w:t xml:space="preserve"> 01. Основы коммерческой деятельности</w:t>
      </w:r>
      <w:r w:rsidRPr="00E4619A">
        <w:rPr>
          <w:b/>
          <w:sz w:val="24"/>
          <w:szCs w:val="24"/>
        </w:rPr>
        <w:t xml:space="preserve"> (30ч./20ч.)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рассчитывать основные показатели деятельности торговой организации;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применять порядок исчисления налогов с целью оптимизации налогообложения предприятия;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основные характеристики товарооборота торговых предприятий;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сущность товарных запасов и методы их анализа;</w:t>
      </w:r>
    </w:p>
    <w:p w:rsidR="00585003" w:rsidRPr="00E4619A" w:rsidRDefault="00585003" w:rsidP="00585003">
      <w:pPr>
        <w:pStyle w:val="a6"/>
        <w:numPr>
          <w:ilvl w:val="0"/>
          <w:numId w:val="56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особенности налогообложения торговых предприятий.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Pr="00E4619A">
        <w:rPr>
          <w:rFonts w:eastAsia="Times New Roman"/>
          <w:b/>
          <w:sz w:val="24"/>
          <w:szCs w:val="24"/>
        </w:rPr>
        <w:t xml:space="preserve"> 05. Информационные технологии в профессиональной деятельности</w:t>
      </w:r>
      <w:r w:rsidRPr="00E4619A">
        <w:rPr>
          <w:b/>
          <w:sz w:val="24"/>
          <w:szCs w:val="24"/>
        </w:rPr>
        <w:t xml:space="preserve"> (</w:t>
      </w:r>
      <w:r w:rsidR="00D359A7">
        <w:rPr>
          <w:b/>
          <w:sz w:val="24"/>
          <w:szCs w:val="24"/>
        </w:rPr>
        <w:t>68</w:t>
      </w:r>
      <w:r w:rsidRPr="00E4619A">
        <w:rPr>
          <w:b/>
          <w:sz w:val="24"/>
          <w:szCs w:val="24"/>
        </w:rPr>
        <w:t>ч. /</w:t>
      </w:r>
      <w:r w:rsidR="00D359A7">
        <w:rPr>
          <w:b/>
          <w:sz w:val="24"/>
          <w:szCs w:val="24"/>
        </w:rPr>
        <w:t>46</w:t>
      </w:r>
      <w:r w:rsidRPr="00E4619A">
        <w:rPr>
          <w:b/>
          <w:sz w:val="24"/>
          <w:szCs w:val="24"/>
        </w:rPr>
        <w:t>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58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технологию поиска информации в Интернет; </w:t>
      </w:r>
    </w:p>
    <w:p w:rsidR="00585003" w:rsidRPr="00E4619A" w:rsidRDefault="00585003" w:rsidP="00585003">
      <w:pPr>
        <w:pStyle w:val="a6"/>
        <w:numPr>
          <w:ilvl w:val="0"/>
          <w:numId w:val="60"/>
        </w:numPr>
        <w:ind w:left="0" w:firstLine="0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85003" w:rsidRPr="00E4619A" w:rsidRDefault="00585003" w:rsidP="00585003">
      <w:pPr>
        <w:numPr>
          <w:ilvl w:val="0"/>
          <w:numId w:val="58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основные понятия автоматизированной обработки информации;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использовать информационные ресурсы для поиска и хранения информации;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585003" w:rsidRPr="00E4619A" w:rsidRDefault="00585003" w:rsidP="00585003">
      <w:pPr>
        <w:numPr>
          <w:ilvl w:val="0"/>
          <w:numId w:val="5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пользоваться автоматизированными системами делопроизводства; </w:t>
      </w:r>
    </w:p>
    <w:p w:rsidR="00585003" w:rsidRPr="00E4619A" w:rsidRDefault="00585003" w:rsidP="00585003">
      <w:pPr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>Содержание вариативной части программы: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4619A">
        <w:rPr>
          <w:sz w:val="24"/>
          <w:szCs w:val="24"/>
        </w:rPr>
        <w:t>Расширен раздел «1</w:t>
      </w:r>
      <w:r w:rsidRPr="00E4619A">
        <w:rPr>
          <w:sz w:val="24"/>
          <w:szCs w:val="24"/>
          <w:lang w:val="en-US"/>
        </w:rPr>
        <w:t>C</w:t>
      </w:r>
      <w:r w:rsidRPr="00E4619A">
        <w:rPr>
          <w:sz w:val="24"/>
          <w:szCs w:val="24"/>
        </w:rPr>
        <w:t xml:space="preserve">-Предприятие: торговля и склад». </w:t>
      </w:r>
      <w:r w:rsidRPr="00E4619A">
        <w:rPr>
          <w:color w:val="000000"/>
          <w:sz w:val="24"/>
          <w:szCs w:val="24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E4619A">
        <w:rPr>
          <w:color w:val="000000"/>
          <w:sz w:val="24"/>
          <w:szCs w:val="24"/>
          <w:shd w:val="clear" w:color="auto" w:fill="FFFFFF"/>
        </w:rPr>
        <w:t xml:space="preserve"> «1С:Предприятие » - комплекс, содержащий различные программы для предприятий, например программа «1С:Торговля и Склад»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Расширен раздел «Информационные справочные системы» для более успешного поиска и использования правовой и специализированной информации.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sz w:val="24"/>
          <w:szCs w:val="24"/>
        </w:rPr>
        <w:t xml:space="preserve">Введен раздел «Веб-сервисы для ведения интернет-бизнеса в сети». Всё большую популярность набирает создание веб-сайтов Интернет-магазинов, использование этих сайтов и продвижения товаров в сети Интернет. </w:t>
      </w:r>
    </w:p>
    <w:p w:rsidR="00585003" w:rsidRPr="00E4619A" w:rsidRDefault="00585003" w:rsidP="00585003">
      <w:pPr>
        <w:pStyle w:val="a6"/>
        <w:numPr>
          <w:ilvl w:val="0"/>
          <w:numId w:val="59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Задачами товароведного исследования являются: Поиск клиентов, заказчиков и партнеров, Анализ поставщиков товаров, Оценка затрат на осуществление процесса закупки, Анализ товарных запасов предприятия, Оптимизация размера поставки товара, Изучение динамики и прогнозирования покупательского спроса, Анализ затрат цен и предложений конкурентов, Оценка конкурентоспособности продукции. Все эти задачи в той или иной мере могут быть компьютеризированы. </w:t>
      </w:r>
    </w:p>
    <w:p w:rsidR="00585003" w:rsidRPr="00E4619A" w:rsidRDefault="00585003" w:rsidP="00585003">
      <w:pPr>
        <w:pStyle w:val="a6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технологи</w:t>
            </w:r>
            <w:r w:rsidRPr="00E4619A">
              <w:rPr>
                <w:color w:val="000000"/>
                <w:sz w:val="24"/>
                <w:szCs w:val="24"/>
              </w:rPr>
              <w:t>и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 поиска информации в Интернет;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помощь, работать с документацией; 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95A41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</w:tc>
        <w:tc>
          <w:tcPr>
            <w:tcW w:w="5104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 «Веб-сервисы для ведения интернет-бизнеса в сети»</w:t>
            </w:r>
          </w:p>
        </w:tc>
      </w:tr>
    </w:tbl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ОП. 07. Бухгалтерский учёт (19ч. /12ч.)</w:t>
      </w:r>
    </w:p>
    <w:p w:rsidR="00585003" w:rsidRPr="00E4619A" w:rsidRDefault="00585003" w:rsidP="00585003">
      <w:p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заполнять типовые формы первичных учетных документов;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использовать счета бухгалтерского учета для отражения хозяйственных операций;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общую характеристику и организацию бухгалтерского учета;</w:t>
      </w:r>
    </w:p>
    <w:p w:rsidR="00585003" w:rsidRPr="00E4619A" w:rsidRDefault="00585003" w:rsidP="00585003">
      <w:pPr>
        <w:numPr>
          <w:ilvl w:val="0"/>
          <w:numId w:val="62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порядок отражения хозяйственных операций на счетах бухгалтерского учета.</w:t>
      </w:r>
    </w:p>
    <w:p w:rsidR="00BF1C0D" w:rsidRDefault="00BF1C0D" w:rsidP="00332A8D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ОП.</w:t>
      </w:r>
      <w:r w:rsidRPr="00E4619A">
        <w:rPr>
          <w:b/>
          <w:sz w:val="24"/>
          <w:szCs w:val="24"/>
        </w:rPr>
        <w:t>10</w:t>
      </w:r>
      <w:r w:rsidRPr="00E4619A">
        <w:rPr>
          <w:rFonts w:eastAsia="Times New Roman"/>
          <w:b/>
          <w:sz w:val="24"/>
          <w:szCs w:val="24"/>
        </w:rPr>
        <w:t xml:space="preserve"> Логистика</w:t>
      </w:r>
      <w:r w:rsidRPr="00E4619A">
        <w:rPr>
          <w:b/>
          <w:sz w:val="24"/>
          <w:szCs w:val="24"/>
        </w:rPr>
        <w:t xml:space="preserve"> (63ч./42ч.)</w:t>
      </w:r>
    </w:p>
    <w:p w:rsidR="00585003" w:rsidRPr="00E4619A" w:rsidRDefault="00585003" w:rsidP="00585003">
      <w:pPr>
        <w:ind w:right="284"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</w:rPr>
      </w:pPr>
      <w:r w:rsidRPr="00E4619A">
        <w:t xml:space="preserve">  </w:t>
      </w:r>
      <w:r w:rsidRPr="00E4619A">
        <w:tab/>
        <w:t>Курс логистики нацелен на обучение студента умению применять в учебной  и профессиональной деятельности приемы управления материальными потоками на предприятии.</w:t>
      </w:r>
      <w:r w:rsidRPr="00E4619A">
        <w:rPr>
          <w:color w:val="333333"/>
        </w:rPr>
        <w:t xml:space="preserve"> Сегодня логистика стала неотъемлемой частью любого бизнеса, Логистика необходима для грамотного распределения сырья и готового товара. Логистика позволяет рассмотреть совокупность технического и материального обеспечения деятельности организации как единую систему. Она означает оптимизацию издержек всех функциональных областей предприятия, которые неизбежны на любом производстве.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управлять логистическими процессами предприятия;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цели, задачи, функции и методы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закупочной и распределительной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транспортной логистики;</w:t>
      </w:r>
    </w:p>
    <w:p w:rsidR="00585003" w:rsidRPr="00E4619A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складской логистики;</w:t>
      </w:r>
    </w:p>
    <w:p w:rsidR="00585003" w:rsidRDefault="00585003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систему регулирования запасов.</w:t>
      </w:r>
    </w:p>
    <w:p w:rsidR="00332A8D" w:rsidRPr="00E4619A" w:rsidRDefault="00332A8D" w:rsidP="00585003">
      <w:pPr>
        <w:pStyle w:val="a6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</w:p>
    <w:p w:rsidR="00332A8D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8B5050">
        <w:rPr>
          <w:rFonts w:eastAsia="Times New Roman"/>
          <w:b/>
          <w:color w:val="000000"/>
          <w:sz w:val="24"/>
          <w:szCs w:val="24"/>
        </w:rPr>
        <w:t>ОПД 11. Основы финансовой грамотности (54ч./36ч.)</w:t>
      </w:r>
    </w:p>
    <w:p w:rsidR="00332A8D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Обоснование</w:t>
      </w:r>
    </w:p>
    <w:p w:rsidR="00332A8D" w:rsidRPr="00CB1F6B" w:rsidRDefault="00332A8D" w:rsidP="00332A8D">
      <w:pPr>
        <w:pStyle w:val="c2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Fonts w:eastAsiaTheme="minorHAnsi"/>
          <w:szCs w:val="28"/>
          <w:lang w:eastAsia="en-US"/>
        </w:rPr>
      </w:pPr>
      <w:r w:rsidRPr="00CB1F6B">
        <w:rPr>
          <w:rFonts w:eastAsiaTheme="minorHAnsi"/>
          <w:szCs w:val="28"/>
          <w:lang w:eastAsia="en-US"/>
        </w:rPr>
        <w:t xml:space="preserve">Необходимость введения данной дисциплины обусловлена тем, что финансовая грамотность – необходимое условие жизни в современном мире, поскольку финансовый рынок предоставляет большие возможностей по управлению собственными средствами. Но студентам явно недостаточно тех финансовых знаний, которыми они располагают. </w:t>
      </w:r>
    </w:p>
    <w:p w:rsidR="00332A8D" w:rsidRPr="00B020C1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332A8D" w:rsidRPr="00E4619A" w:rsidRDefault="00332A8D" w:rsidP="00332A8D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32A8D" w:rsidRPr="00E4619A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  <w:t>В результате освоения дисциплины обучающийся должен</w:t>
      </w:r>
    </w:p>
    <w:p w:rsidR="00332A8D" w:rsidRDefault="00332A8D" w:rsidP="00332A8D">
      <w:pPr>
        <w:suppressAutoHyphens/>
        <w:ind w:left="349"/>
        <w:jc w:val="both"/>
        <w:rPr>
          <w:sz w:val="24"/>
          <w:szCs w:val="28"/>
        </w:rPr>
      </w:pPr>
      <w:r w:rsidRPr="008B5050">
        <w:rPr>
          <w:b/>
          <w:sz w:val="24"/>
          <w:szCs w:val="28"/>
        </w:rPr>
        <w:t>Уметь:</w:t>
      </w:r>
      <w:r w:rsidRPr="008B5050">
        <w:rPr>
          <w:bCs/>
          <w:sz w:val="24"/>
          <w:szCs w:val="28"/>
        </w:rPr>
        <w:t xml:space="preserve"> </w:t>
      </w:r>
    </w:p>
    <w:p w:rsidR="00332A8D" w:rsidRPr="008B5050" w:rsidRDefault="00332A8D" w:rsidP="00332A8D">
      <w:pPr>
        <w:pStyle w:val="a6"/>
        <w:numPr>
          <w:ilvl w:val="0"/>
          <w:numId w:val="69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Планировать финансы как способ повышения благосостояния семьи;</w:t>
      </w:r>
    </w:p>
    <w:p w:rsidR="00332A8D" w:rsidRPr="008B5050" w:rsidRDefault="00332A8D" w:rsidP="00332A8D">
      <w:pPr>
        <w:pStyle w:val="a6"/>
        <w:numPr>
          <w:ilvl w:val="0"/>
          <w:numId w:val="69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Рассчитывать процент дохода по вкладам;</w:t>
      </w:r>
    </w:p>
    <w:p w:rsidR="00332A8D" w:rsidRPr="008B5050" w:rsidRDefault="00332A8D" w:rsidP="00332A8D">
      <w:pPr>
        <w:pStyle w:val="a6"/>
        <w:numPr>
          <w:ilvl w:val="0"/>
          <w:numId w:val="69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Рассчитывать пенсионные накопления;</w:t>
      </w:r>
    </w:p>
    <w:p w:rsidR="00332A8D" w:rsidRPr="008B5050" w:rsidRDefault="00332A8D" w:rsidP="00332A8D">
      <w:pPr>
        <w:pStyle w:val="a6"/>
        <w:numPr>
          <w:ilvl w:val="0"/>
          <w:numId w:val="69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lastRenderedPageBreak/>
        <w:t>Рассчитывать финансовые риски при кредитовании.</w:t>
      </w:r>
    </w:p>
    <w:p w:rsidR="00332A8D" w:rsidRPr="008B5050" w:rsidRDefault="00332A8D" w:rsidP="00332A8D">
      <w:pPr>
        <w:suppressAutoHyphens/>
        <w:ind w:firstLine="567"/>
        <w:jc w:val="both"/>
        <w:rPr>
          <w:b/>
          <w:sz w:val="24"/>
          <w:szCs w:val="28"/>
        </w:rPr>
      </w:pPr>
    </w:p>
    <w:p w:rsidR="00332A8D" w:rsidRDefault="00332A8D" w:rsidP="00332A8D">
      <w:pPr>
        <w:suppressAutoHyphens/>
        <w:ind w:firstLine="567"/>
        <w:jc w:val="both"/>
        <w:rPr>
          <w:b/>
          <w:sz w:val="24"/>
          <w:szCs w:val="28"/>
        </w:rPr>
      </w:pPr>
      <w:r w:rsidRPr="008B5050">
        <w:rPr>
          <w:b/>
          <w:sz w:val="24"/>
          <w:szCs w:val="28"/>
        </w:rPr>
        <w:t>Знать: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  <w:shd w:val="clear" w:color="auto" w:fill="FFFFFF"/>
        </w:rPr>
        <w:t>Личное финансовое планирование;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rFonts w:eastAsia="Times New Roman"/>
          <w:sz w:val="24"/>
          <w:szCs w:val="28"/>
          <w:lang w:eastAsia="ar-SA"/>
        </w:rPr>
        <w:t>Контроль семейных расходов;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Построение семейного бюджета;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Способы увеличения семейных доходов с использованием услуг финансовых организаций;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Виды валют в современном мире;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  <w:shd w:val="clear" w:color="auto" w:fill="FFFFFF"/>
        </w:rPr>
        <w:t>Пенсионное обеспечение и финансовое благополучие старости;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</w:rPr>
        <w:t>Банковскую систему РФ;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Финансовые риски и способы защиты от них;</w:t>
      </w:r>
    </w:p>
    <w:p w:rsidR="00332A8D" w:rsidRPr="008B5050" w:rsidRDefault="00332A8D" w:rsidP="00332A8D">
      <w:pPr>
        <w:pStyle w:val="a6"/>
        <w:numPr>
          <w:ilvl w:val="0"/>
          <w:numId w:val="68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Виды страхования как способы сокращения финансовых потерь.</w:t>
      </w:r>
    </w:p>
    <w:p w:rsidR="00332A8D" w:rsidRPr="008B5050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Cs w:val="24"/>
        </w:rPr>
      </w:pPr>
    </w:p>
    <w:p w:rsidR="00332A8D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332A8D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72109B">
        <w:rPr>
          <w:rFonts w:eastAsia="Times New Roman"/>
          <w:b/>
          <w:sz w:val="24"/>
          <w:szCs w:val="24"/>
        </w:rPr>
        <w:t xml:space="preserve">ОПД 12. Основы предпринимательства </w:t>
      </w:r>
      <w:r w:rsidRPr="0072109B">
        <w:rPr>
          <w:rFonts w:eastAsia="Times New Roman"/>
          <w:b/>
          <w:color w:val="000000"/>
          <w:sz w:val="24"/>
          <w:szCs w:val="24"/>
        </w:rPr>
        <w:t>(54ч./36ч.)</w:t>
      </w:r>
    </w:p>
    <w:p w:rsidR="00332A8D" w:rsidRPr="0072109B" w:rsidRDefault="00332A8D" w:rsidP="00332A8D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8"/>
        </w:rPr>
      </w:pPr>
      <w:r w:rsidRPr="0072109B">
        <w:rPr>
          <w:rFonts w:eastAsia="Times New Roman"/>
          <w:b/>
          <w:bCs/>
          <w:color w:val="000000"/>
          <w:sz w:val="24"/>
          <w:szCs w:val="28"/>
        </w:rPr>
        <w:t>Обоснование</w:t>
      </w:r>
    </w:p>
    <w:p w:rsidR="00332A8D" w:rsidRPr="0072109B" w:rsidRDefault="00332A8D" w:rsidP="00332A8D">
      <w:pPr>
        <w:shd w:val="clear" w:color="auto" w:fill="FEFEFE"/>
        <w:ind w:firstLine="709"/>
        <w:jc w:val="both"/>
        <w:rPr>
          <w:rFonts w:eastAsia="Times New Roman"/>
          <w:sz w:val="24"/>
          <w:szCs w:val="28"/>
        </w:rPr>
      </w:pPr>
      <w:r w:rsidRPr="0072109B">
        <w:rPr>
          <w:rFonts w:eastAsia="Times New Roman"/>
          <w:sz w:val="24"/>
          <w:szCs w:val="28"/>
        </w:rPr>
        <w:t>Введение данной  учебной дисциплины обусловлено тем, что для эффективного развития рыночной экономики в России существует необходимость воспитания нового поколения специалистов с высоким уровнем предпринимательской культуры. Вне зависимости от получаемой в профессиональной образовательной организации профессии или специальности определенное количество студентов обладают качествами, которые позволяют стать успешными предпринимателями. Формирование экономической и правовой грамотности, готовности к самостоятельной работе в бизнесе и открытию собственного дела является на сегодняшний день важной частью профессиональной подготовки обучающихся.  Таким образом, возникает необходимость подготовки обучающихся к организации предпринимательской деятельности.</w:t>
      </w:r>
    </w:p>
    <w:p w:rsidR="00332A8D" w:rsidRPr="0072109B" w:rsidRDefault="00332A8D" w:rsidP="00332A8D">
      <w:pPr>
        <w:shd w:val="clear" w:color="auto" w:fill="FFFFFF"/>
        <w:ind w:firstLine="36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 результате освоения дисциплины обучающийся должен </w:t>
      </w:r>
      <w:r w:rsidRPr="0072109B">
        <w:rPr>
          <w:rFonts w:eastAsia="Times New Roman"/>
          <w:b/>
          <w:bCs/>
          <w:i/>
          <w:iCs/>
          <w:color w:val="000000"/>
          <w:sz w:val="24"/>
          <w:szCs w:val="28"/>
        </w:rPr>
        <w:t>уметь</w:t>
      </w:r>
      <w:r w:rsidRPr="0072109B">
        <w:rPr>
          <w:rFonts w:eastAsia="Times New Roman"/>
          <w:color w:val="000000"/>
          <w:sz w:val="24"/>
          <w:szCs w:val="28"/>
        </w:rPr>
        <w:t>: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проводить психологический самоанализ предрасположенности к предпринимательской деятельности;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выбирать организационно-правовую форму предпринимательской деятельности;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заполнять формы бухгалтерской отчётности;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применять различные методы исследования рынка;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принимать управленческие решения;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собирать и анализировать информацию о конкурентах, потребителях, поставщиках;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делать экономические  расчёты;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осуществлять планирование производственной деятельности;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разрабатывать бизнес-план;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проводить презентации.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after="200"/>
        <w:contextualSpacing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 результате освоения дисциплины обучающийся должен </w:t>
      </w:r>
      <w:r w:rsidRPr="0072109B">
        <w:rPr>
          <w:rFonts w:eastAsia="Times New Roman"/>
          <w:b/>
          <w:bCs/>
          <w:i/>
          <w:iCs/>
          <w:color w:val="000000"/>
          <w:sz w:val="24"/>
          <w:szCs w:val="28"/>
        </w:rPr>
        <w:t>знать</w:t>
      </w:r>
      <w:r w:rsidRPr="0072109B">
        <w:rPr>
          <w:rFonts w:eastAsia="Times New Roman"/>
          <w:color w:val="000000"/>
          <w:sz w:val="24"/>
          <w:szCs w:val="28"/>
        </w:rPr>
        <w:t>: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алгоритм действий по созданию предприятия малого бизнеса в соответствии с выбранными приоритетами;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нормативно-правовую базу предпринимательской  деятельности;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потенциал и факторы, благоприятствующие развитию малого и среднего бизнеса, кредитование малого бизнеса;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технологию разработки бизнес-плана;</w:t>
      </w:r>
    </w:p>
    <w:p w:rsidR="00332A8D" w:rsidRPr="0072109B" w:rsidRDefault="00332A8D" w:rsidP="00332A8D">
      <w:pPr>
        <w:numPr>
          <w:ilvl w:val="0"/>
          <w:numId w:val="70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теоретические и методологические основы  организации собственного дела.</w:t>
      </w:r>
    </w:p>
    <w:p w:rsidR="00BF1C0D" w:rsidRDefault="00BF1C0D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D359A7" w:rsidRDefault="00D359A7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01.0</w:t>
      </w:r>
      <w:r w:rsidR="00332A8D">
        <w:rPr>
          <w:b/>
          <w:sz w:val="24"/>
          <w:szCs w:val="24"/>
        </w:rPr>
        <w:t>1</w:t>
      </w:r>
      <w:r w:rsidRPr="00E4619A">
        <w:rPr>
          <w:rFonts w:eastAsia="Times New Roman"/>
          <w:b/>
          <w:sz w:val="24"/>
          <w:szCs w:val="24"/>
        </w:rPr>
        <w:t>. Основы упр</w:t>
      </w:r>
      <w:r w:rsidRPr="00E4619A">
        <w:rPr>
          <w:b/>
          <w:sz w:val="24"/>
          <w:szCs w:val="24"/>
        </w:rPr>
        <w:t>ав</w:t>
      </w:r>
      <w:r w:rsidR="00332A8D">
        <w:rPr>
          <w:b/>
          <w:sz w:val="24"/>
          <w:szCs w:val="24"/>
        </w:rPr>
        <w:t>ления ассортиментом товаров (183ч./122</w:t>
      </w:r>
      <w:r w:rsidRPr="00E4619A">
        <w:rPr>
          <w:b/>
          <w:sz w:val="24"/>
          <w:szCs w:val="24"/>
        </w:rPr>
        <w:t>ч.)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4"/>
          <w:szCs w:val="24"/>
        </w:rPr>
      </w:pP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Times New Roman"/>
          <w:sz w:val="24"/>
          <w:szCs w:val="24"/>
        </w:rPr>
        <w:t>В результате освое</w:t>
      </w:r>
      <w:r w:rsidR="00332A8D">
        <w:rPr>
          <w:rFonts w:eastAsia="Times New Roman"/>
          <w:sz w:val="24"/>
          <w:szCs w:val="24"/>
        </w:rPr>
        <w:t>ния вариативной части МДК  01.01</w:t>
      </w:r>
      <w:r w:rsidRPr="00E4619A">
        <w:rPr>
          <w:rFonts w:eastAsia="Times New Roman"/>
          <w:sz w:val="24"/>
          <w:szCs w:val="24"/>
        </w:rPr>
        <w:t>.  обучающийся должен</w:t>
      </w:r>
      <w:r w:rsidRPr="00E4619A">
        <w:rPr>
          <w:rFonts w:eastAsia="Calibri"/>
          <w:sz w:val="24"/>
          <w:szCs w:val="24"/>
          <w:lang w:eastAsia="en-US"/>
        </w:rPr>
        <w:t xml:space="preserve">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lastRenderedPageBreak/>
        <w:t>уметь:</w:t>
      </w:r>
    </w:p>
    <w:p w:rsidR="00585003" w:rsidRPr="00E4619A" w:rsidRDefault="00585003" w:rsidP="00585003">
      <w:pPr>
        <w:numPr>
          <w:ilvl w:val="0"/>
          <w:numId w:val="48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определять показатели качества потребительских товаров в соответствии нормативно технической документации;</w:t>
      </w:r>
    </w:p>
    <w:p w:rsidR="00585003" w:rsidRPr="00E4619A" w:rsidRDefault="00585003" w:rsidP="00585003">
      <w:pPr>
        <w:numPr>
          <w:ilvl w:val="0"/>
          <w:numId w:val="48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определять пищевую и энергетическую ценность продовольственных товаров;</w:t>
      </w:r>
    </w:p>
    <w:p w:rsidR="00585003" w:rsidRPr="00E4619A" w:rsidRDefault="00585003" w:rsidP="00585003">
      <w:pPr>
        <w:numPr>
          <w:ilvl w:val="0"/>
          <w:numId w:val="48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 xml:space="preserve"> консультировать о свойствах и правилах эксплуатации непродовольственных товаров;</w:t>
      </w:r>
    </w:p>
    <w:p w:rsidR="00585003" w:rsidRPr="00E4619A" w:rsidRDefault="00585003" w:rsidP="00585003">
      <w:pPr>
        <w:contextualSpacing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знать:</w:t>
      </w:r>
    </w:p>
    <w:p w:rsidR="00585003" w:rsidRPr="00E4619A" w:rsidRDefault="00585003" w:rsidP="00585003">
      <w:pPr>
        <w:numPr>
          <w:ilvl w:val="0"/>
          <w:numId w:val="61"/>
        </w:numPr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химический состав продовольственных товаров</w:t>
      </w:r>
    </w:p>
    <w:p w:rsidR="00585003" w:rsidRPr="00E4619A" w:rsidRDefault="00585003" w:rsidP="00585003">
      <w:pPr>
        <w:numPr>
          <w:ilvl w:val="0"/>
          <w:numId w:val="61"/>
        </w:numPr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пищевую, энергетическую ценность продовольственных товаров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основы технологии производства продовольственных товаров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619A">
        <w:rPr>
          <w:rFonts w:eastAsia="Calibri"/>
          <w:sz w:val="24"/>
          <w:szCs w:val="24"/>
          <w:lang w:eastAsia="en-US"/>
        </w:rPr>
        <w:t>основы технологии производства непродовольственных товаров</w:t>
      </w:r>
    </w:p>
    <w:p w:rsidR="00585003" w:rsidRPr="00E4619A" w:rsidRDefault="00585003" w:rsidP="00585003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01.0</w:t>
      </w:r>
      <w:r w:rsidRPr="00E4619A">
        <w:rPr>
          <w:b/>
          <w:sz w:val="24"/>
          <w:szCs w:val="24"/>
        </w:rPr>
        <w:t>2</w:t>
      </w:r>
      <w:r w:rsidRPr="00E4619A">
        <w:rPr>
          <w:rFonts w:eastAsia="Times New Roman"/>
          <w:b/>
          <w:sz w:val="24"/>
          <w:szCs w:val="24"/>
        </w:rPr>
        <w:t xml:space="preserve">. Основы </w:t>
      </w:r>
      <w:r w:rsidR="00332A8D">
        <w:rPr>
          <w:rFonts w:eastAsia="Times New Roman"/>
          <w:b/>
          <w:sz w:val="24"/>
          <w:szCs w:val="24"/>
        </w:rPr>
        <w:t>мерчендайзинга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b/>
          <w:sz w:val="24"/>
          <w:szCs w:val="24"/>
        </w:rPr>
        <w:t>(</w:t>
      </w:r>
      <w:r w:rsidR="00332A8D">
        <w:rPr>
          <w:b/>
          <w:sz w:val="24"/>
          <w:szCs w:val="24"/>
        </w:rPr>
        <w:t>96./ 64</w:t>
      </w:r>
      <w:r w:rsidRPr="00E4619A">
        <w:rPr>
          <w:b/>
          <w:sz w:val="24"/>
          <w:szCs w:val="24"/>
        </w:rPr>
        <w:t>ч.)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332A8D" w:rsidRDefault="00332A8D" w:rsidP="00332A8D">
      <w:p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       </w:t>
      </w:r>
      <w:r>
        <w:rPr>
          <w:sz w:val="24"/>
          <w:szCs w:val="24"/>
        </w:rPr>
        <w:t>В результате освоения МДК 01.02. обучающийся должен</w:t>
      </w:r>
    </w:p>
    <w:p w:rsidR="00332A8D" w:rsidRPr="00CB1F6B" w:rsidRDefault="00332A8D" w:rsidP="00332A8D">
      <w:pPr>
        <w:jc w:val="both"/>
        <w:rPr>
          <w:b/>
          <w:sz w:val="24"/>
          <w:szCs w:val="24"/>
        </w:rPr>
      </w:pPr>
      <w:r w:rsidRPr="00CB1F6B">
        <w:rPr>
          <w:b/>
          <w:sz w:val="24"/>
          <w:szCs w:val="24"/>
        </w:rPr>
        <w:t>обладать  дополнительными профессиональными компетенциями:</w:t>
      </w:r>
    </w:p>
    <w:p w:rsidR="00332A8D" w:rsidRPr="00CB1F6B" w:rsidRDefault="00332A8D" w:rsidP="00332A8D">
      <w:pPr>
        <w:pStyle w:val="a6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CB1F6B">
        <w:rPr>
          <w:sz w:val="24"/>
          <w:szCs w:val="28"/>
        </w:rPr>
        <w:t xml:space="preserve">ДПК 1.7 </w:t>
      </w:r>
      <w:r>
        <w:rPr>
          <w:sz w:val="24"/>
          <w:szCs w:val="28"/>
        </w:rPr>
        <w:t>соблюдать правила мерче</w:t>
      </w:r>
      <w:r w:rsidRPr="00CB1F6B">
        <w:rPr>
          <w:sz w:val="24"/>
          <w:szCs w:val="28"/>
        </w:rPr>
        <w:t xml:space="preserve">ндайзинга </w:t>
      </w:r>
    </w:p>
    <w:p w:rsidR="00332A8D" w:rsidRPr="00CB1F6B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0"/>
        </w:rPr>
      </w:pPr>
      <w:r w:rsidRPr="00CB1F6B">
        <w:rPr>
          <w:b/>
          <w:sz w:val="24"/>
          <w:szCs w:val="28"/>
        </w:rPr>
        <w:t>Знать</w:t>
      </w:r>
      <w:r w:rsidRPr="00CB1F6B">
        <w:rPr>
          <w:b/>
          <w:bCs/>
          <w:sz w:val="20"/>
        </w:rPr>
        <w:t>:</w:t>
      </w:r>
    </w:p>
    <w:p w:rsidR="00332A8D" w:rsidRPr="00CB1F6B" w:rsidRDefault="00332A8D" w:rsidP="00332A8D">
      <w:pPr>
        <w:numPr>
          <w:ilvl w:val="0"/>
          <w:numId w:val="47"/>
        </w:num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>Мерчендайзинг</w:t>
      </w:r>
      <w:r w:rsidRPr="00CB1F6B">
        <w:rPr>
          <w:sz w:val="24"/>
          <w:szCs w:val="28"/>
        </w:rPr>
        <w:t xml:space="preserve"> как технология продажи;</w:t>
      </w:r>
    </w:p>
    <w:p w:rsidR="00332A8D" w:rsidRPr="00CB1F6B" w:rsidRDefault="00332A8D" w:rsidP="00332A8D">
      <w:pPr>
        <w:numPr>
          <w:ilvl w:val="0"/>
          <w:numId w:val="47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Методы продажи то</w:t>
      </w:r>
      <w:r>
        <w:rPr>
          <w:sz w:val="24"/>
          <w:szCs w:val="28"/>
        </w:rPr>
        <w:t>варов на основе технологий мерче</w:t>
      </w:r>
      <w:r w:rsidRPr="00CB1F6B">
        <w:rPr>
          <w:sz w:val="24"/>
          <w:szCs w:val="28"/>
        </w:rPr>
        <w:t>ндайзинга;</w:t>
      </w:r>
    </w:p>
    <w:p w:rsidR="00332A8D" w:rsidRPr="00CB1F6B" w:rsidRDefault="00332A8D" w:rsidP="00332A8D">
      <w:pPr>
        <w:numPr>
          <w:ilvl w:val="0"/>
          <w:numId w:val="47"/>
        </w:num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>Мерче</w:t>
      </w:r>
      <w:r w:rsidRPr="00CB1F6B">
        <w:rPr>
          <w:sz w:val="24"/>
          <w:szCs w:val="28"/>
        </w:rPr>
        <w:t>ндайзинговый подход к распределению и размещению товаров в торговом зале.</w:t>
      </w:r>
    </w:p>
    <w:p w:rsidR="00332A8D" w:rsidRPr="00CB1F6B" w:rsidRDefault="00332A8D" w:rsidP="0033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CB1F6B">
        <w:rPr>
          <w:b/>
          <w:sz w:val="24"/>
          <w:szCs w:val="28"/>
        </w:rPr>
        <w:t>Уметь:</w:t>
      </w:r>
    </w:p>
    <w:p w:rsidR="00332A8D" w:rsidRPr="00CB1F6B" w:rsidRDefault="00332A8D" w:rsidP="00332A8D">
      <w:pPr>
        <w:numPr>
          <w:ilvl w:val="0"/>
          <w:numId w:val="47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Управлять поведением покупателя как компонентом технологии мерчандайзинга;</w:t>
      </w:r>
    </w:p>
    <w:p w:rsidR="00332A8D" w:rsidRPr="00CB1F6B" w:rsidRDefault="00332A8D" w:rsidP="00332A8D">
      <w:pPr>
        <w:numPr>
          <w:ilvl w:val="0"/>
          <w:numId w:val="47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Формировать атмосферу торгового зала.</w:t>
      </w:r>
    </w:p>
    <w:p w:rsidR="00BF1C0D" w:rsidRPr="00E4619A" w:rsidRDefault="00BF1C0D" w:rsidP="00585003">
      <w:pPr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02.02.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Оценка качества товаров и основы экспертизы:  товарная информация</w:t>
      </w:r>
      <w:r w:rsidRPr="00E4619A">
        <w:rPr>
          <w:b/>
          <w:sz w:val="24"/>
          <w:szCs w:val="24"/>
        </w:rPr>
        <w:t xml:space="preserve"> (75ч. /50ч.)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b/>
          <w:sz w:val="24"/>
          <w:szCs w:val="24"/>
        </w:rPr>
        <w:tab/>
      </w:r>
      <w:r w:rsidRPr="00E4619A">
        <w:rPr>
          <w:rFonts w:eastAsia="Times New Roman"/>
          <w:b/>
          <w:sz w:val="24"/>
          <w:szCs w:val="24"/>
        </w:rPr>
        <w:t xml:space="preserve">Обоснование 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ab/>
        <w:t>Товарная информация — новое научное направление, развивающее представления о значении информации в процессе товародвижения. Появление данного МДК связано с приоритетностью неотъемлемого права потребителей на достоверную товарную информацию, которая зачастую подвергается искажению или даже полной фальсификации. В этой связи достаточно остро встает такая проблема, как создание необходимых механизмов информационной безопасности в сфере торговли. Данный МДК раскрывает виды, формы и средства товарной информации; требования к товарной информации; нормативно-правовую базу информационного обеспечения товародвижения; товарносопроводительные документы, носители и состав маркировки, группы информационных знаков.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МДК 02.0</w:t>
      </w:r>
      <w:r w:rsidRPr="00E4619A">
        <w:rPr>
          <w:sz w:val="24"/>
          <w:szCs w:val="24"/>
        </w:rPr>
        <w:t>2</w:t>
      </w:r>
      <w:r w:rsidRPr="00E4619A">
        <w:rPr>
          <w:rFonts w:eastAsia="Times New Roman"/>
          <w:sz w:val="24"/>
          <w:szCs w:val="24"/>
        </w:rPr>
        <w:t>.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Оценка качества товаров и основы э</w:t>
      </w:r>
      <w:r w:rsidRPr="00E4619A">
        <w:rPr>
          <w:sz w:val="24"/>
          <w:szCs w:val="24"/>
        </w:rPr>
        <w:t>кспертизы:  товарная информация</w:t>
      </w:r>
      <w:r w:rsidRPr="00E4619A">
        <w:rPr>
          <w:rFonts w:eastAsia="Times New Roman"/>
          <w:sz w:val="24"/>
          <w:szCs w:val="24"/>
        </w:rPr>
        <w:t xml:space="preserve"> имеет  </w:t>
      </w:r>
      <w:r w:rsidRPr="00E4619A">
        <w:rPr>
          <w:sz w:val="24"/>
          <w:szCs w:val="24"/>
        </w:rPr>
        <w:t xml:space="preserve">междисциплинарные </w:t>
      </w:r>
      <w:r w:rsidRPr="00E4619A">
        <w:rPr>
          <w:rFonts w:eastAsia="Times New Roman"/>
          <w:sz w:val="24"/>
          <w:szCs w:val="24"/>
        </w:rPr>
        <w:t xml:space="preserve">  связи  с  </w:t>
      </w:r>
      <w:r w:rsidRPr="00E4619A">
        <w:rPr>
          <w:sz w:val="24"/>
          <w:szCs w:val="24"/>
        </w:rPr>
        <w:t xml:space="preserve">УД: </w:t>
      </w:r>
      <w:r w:rsidRPr="00E4619A">
        <w:rPr>
          <w:rFonts w:eastAsia="Times New Roman"/>
          <w:sz w:val="24"/>
          <w:szCs w:val="24"/>
        </w:rPr>
        <w:t>экономик</w:t>
      </w:r>
      <w:r w:rsidRPr="00E4619A">
        <w:rPr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 xml:space="preserve"> организации,  правов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профессиональной  деятельности;  информационн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 профессиональ</w:t>
      </w:r>
      <w:r w:rsidRPr="00E4619A">
        <w:rPr>
          <w:sz w:val="24"/>
          <w:szCs w:val="24"/>
        </w:rPr>
        <w:t>ной  деятельности,  информатика,  физика</w:t>
      </w:r>
      <w:r w:rsidRPr="00E4619A">
        <w:rPr>
          <w:rFonts w:eastAsia="Times New Roman"/>
          <w:sz w:val="24"/>
          <w:szCs w:val="24"/>
        </w:rPr>
        <w:t>,  м</w:t>
      </w:r>
      <w:r w:rsidRPr="00E4619A">
        <w:rPr>
          <w:sz w:val="24"/>
          <w:szCs w:val="24"/>
        </w:rPr>
        <w:t>атематика</w:t>
      </w:r>
      <w:r w:rsidRPr="00E4619A">
        <w:rPr>
          <w:rFonts w:eastAsia="Times New Roman"/>
          <w:sz w:val="24"/>
          <w:szCs w:val="24"/>
        </w:rPr>
        <w:t xml:space="preserve">, экологическими основами природопользования; теоретическими  основами  товароведения, метрологией и стандартизацией и другими. </w:t>
      </w:r>
    </w:p>
    <w:p w:rsidR="00B95A41" w:rsidRPr="00E4619A" w:rsidRDefault="00B95A41" w:rsidP="00585003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BF1C0D" w:rsidRPr="00E4619A" w:rsidRDefault="00BF1C0D" w:rsidP="00BF1C0D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Цели и задачи МДК – требования к результатам освоения МДК:</w:t>
      </w:r>
    </w:p>
    <w:p w:rsidR="00BF1C0D" w:rsidRPr="00D92F7C" w:rsidRDefault="00BF1C0D" w:rsidP="00BF1C0D">
      <w:pPr>
        <w:rPr>
          <w:sz w:val="24"/>
          <w:szCs w:val="28"/>
        </w:rPr>
      </w:pPr>
      <w:r w:rsidRPr="00D92F7C">
        <w:rPr>
          <w:sz w:val="24"/>
          <w:szCs w:val="28"/>
        </w:rPr>
        <w:t xml:space="preserve">В результате освоения программы МДК обучающийся должен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уметь: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оформлять товарно-сопроводительную документацию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определять соответствие маркировки отдельных групп и видов товаров требованиям стандартов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 xml:space="preserve">применять требования Федерального закона к продаже алкогольной и табачной продукции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применять требования обязательной маркировки отдельных групп непродовольственных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знать: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lastRenderedPageBreak/>
        <w:t>формы товарно-сопроводительной документации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общие и специфические требования к информации для отдельных групп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Федерального закона к продаже алкогольной и табачной продукции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обязательной маркировки отдельных групп непродовольственных товаров</w:t>
      </w:r>
    </w:p>
    <w:p w:rsidR="00BF1C0D" w:rsidRDefault="00BF1C0D" w:rsidP="00BF1C0D">
      <w:pPr>
        <w:contextualSpacing/>
        <w:jc w:val="center"/>
        <w:rPr>
          <w:rFonts w:eastAsia="Times New Roman"/>
          <w:sz w:val="24"/>
          <w:szCs w:val="24"/>
        </w:rPr>
      </w:pPr>
    </w:p>
    <w:p w:rsidR="00BF1C0D" w:rsidRDefault="00BF1C0D" w:rsidP="00585003">
      <w:pPr>
        <w:tabs>
          <w:tab w:val="left" w:pos="2688"/>
        </w:tabs>
        <w:contextualSpacing/>
        <w:jc w:val="both"/>
        <w:rPr>
          <w:rFonts w:eastAsia="Times New Roman"/>
          <w:b/>
          <w:sz w:val="24"/>
          <w:szCs w:val="24"/>
        </w:rPr>
      </w:pPr>
    </w:p>
    <w:p w:rsidR="00BF1C0D" w:rsidRPr="00E4619A" w:rsidRDefault="00BF1C0D" w:rsidP="00585003">
      <w:pPr>
        <w:tabs>
          <w:tab w:val="left" w:pos="2688"/>
        </w:tabs>
        <w:contextualSpacing/>
        <w:jc w:val="both"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03.02.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Экономика организации</w:t>
      </w:r>
      <w:r w:rsidRPr="00E4619A">
        <w:rPr>
          <w:b/>
          <w:sz w:val="24"/>
          <w:szCs w:val="24"/>
        </w:rPr>
        <w:t xml:space="preserve"> (102ч. /68ч.)</w:t>
      </w:r>
    </w:p>
    <w:p w:rsidR="00585003" w:rsidRPr="00E4619A" w:rsidRDefault="00585003" w:rsidP="00585003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Обоснование: </w:t>
      </w: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03.02. Экономика организации</w:t>
      </w:r>
      <w:r w:rsidRPr="00E4619A">
        <w:rPr>
          <w:rFonts w:ascii="Calibri" w:eastAsia="Times New Roman" w:hAnsi="Calibri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введен в программу подготовки специалистов среднего звена за счёт часов вариативной части с целью повышения качества профессиональной подготовки. 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Введение данного МДК </w:t>
      </w:r>
      <w:r w:rsidRPr="00E4619A">
        <w:rPr>
          <w:rFonts w:eastAsia="Times New Roman"/>
          <w:sz w:val="24"/>
          <w:szCs w:val="24"/>
        </w:rPr>
        <w:t>обусловлено потребностями работодателей, которым требуется специалист: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владеющий новыми подходами к управлению организацией, адаптации организации к изменениям внешней среды;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имеющий представление об организационной концепции деятельности предприятия, ориентированной на выяснение и удовлетворение  требований современной рыночной экономики.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МДК – требования к результатам освоения МДК: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3.6. Определять основные экономические показатели деятельности организации 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3.7. Применять в практических ситуациях экономические методы анализа микроэкономических показателей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иметь практический опыт:</w:t>
      </w:r>
    </w:p>
    <w:p w:rsidR="00585003" w:rsidRPr="00E4619A" w:rsidRDefault="00585003" w:rsidP="00585003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оценки эффективности деятельности организации;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585003">
      <w:pPr>
        <w:numPr>
          <w:ilvl w:val="0"/>
          <w:numId w:val="50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проводить оценку эффективности работы предприятия, функционирующего в сфере товарного обращения;</w:t>
      </w:r>
    </w:p>
    <w:p w:rsidR="00585003" w:rsidRPr="00E4619A" w:rsidRDefault="00585003" w:rsidP="00585003">
      <w:pPr>
        <w:numPr>
          <w:ilvl w:val="0"/>
          <w:numId w:val="50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анализировать структуру товарооборота в динамике и другие показатели финансово-хозяйственной деятельности предприятия;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сущность организации как субъекта экономики отрасли; </w:t>
      </w:r>
    </w:p>
    <w:p w:rsidR="00585003" w:rsidRPr="00E4619A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методы исследования и анализа товарного ассортимента; </w:t>
      </w:r>
    </w:p>
    <w:p w:rsidR="00B95A41" w:rsidRPr="00D52FFC" w:rsidRDefault="00585003" w:rsidP="00585003">
      <w:pPr>
        <w:numPr>
          <w:ilvl w:val="0"/>
          <w:numId w:val="47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определения и способы обеспечения эффективности коммерческой деятельности предприятия;</w:t>
      </w:r>
    </w:p>
    <w:bookmarkEnd w:id="1"/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  <w:rPr>
          <w:b/>
        </w:rPr>
      </w:pPr>
      <w:r w:rsidRPr="00E4619A">
        <w:rPr>
          <w:b/>
        </w:rPr>
        <w:t>МДК 04.02. Выполнение работ по профессии 12721 Кассир торгового зала (1</w:t>
      </w:r>
      <w:r w:rsidR="00705A1F">
        <w:rPr>
          <w:b/>
        </w:rPr>
        <w:t>20</w:t>
      </w:r>
      <w:r w:rsidRPr="00E4619A">
        <w:rPr>
          <w:b/>
        </w:rPr>
        <w:t xml:space="preserve"> ч. /80ч.)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585003" w:rsidRPr="00E4619A" w:rsidRDefault="00585003" w:rsidP="00585003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4.5. Соблюдать правила эксплуатации контрольно-кассовой техники (ККТ) и выполнять расчётные операции с покупателями.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4.6. Проверять платёжеспособность государственных денежных знаков.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4.7.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585003" w:rsidRDefault="00585003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4.8. Оформлять документы по кассовым операциям.</w:t>
      </w:r>
    </w:p>
    <w:p w:rsidR="00705A1F" w:rsidRPr="00E4619A" w:rsidRDefault="00705A1F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</w:p>
    <w:p w:rsidR="00705A1F" w:rsidRDefault="00705A1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E4619A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E4619A">
        <w:rPr>
          <w:rFonts w:eastAsia="Times New Roman"/>
          <w:color w:val="auto"/>
        </w:rPr>
        <w:lastRenderedPageBreak/>
        <w:t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специальности 38.02.05 Товароведение и экспертиза качества потребительских товаров осуществляется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 (приказ Министерства образования и науки Российской Федерации № 835 от 28 июля 2014 г., зарегистрирован Министерством юстиции (рег. № 33769 от 25 августа 2014 г) и Положением о текущем контроле знаний и промежуточной аттестации обучающихся ГАПОУ ЮТАиС.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итоговую аттестацию обучающихся.</w:t>
      </w:r>
      <w:r w:rsidRPr="00E4619A">
        <w:rPr>
          <w:spacing w:val="-3"/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E4619A">
        <w:rPr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E4619A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ГАПОУ ЮТАиС и Программой государственной итоговой аттестации ГАПОУ ЮТАиС.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E4619A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E4619A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E4619A">
        <w:rPr>
          <w:rFonts w:eastAsia="Calibri"/>
          <w:sz w:val="24"/>
          <w:szCs w:val="24"/>
        </w:rPr>
        <w:t xml:space="preserve"> Подготовка и защита </w:t>
      </w:r>
      <w:r w:rsidRPr="00E4619A">
        <w:rPr>
          <w:rFonts w:eastAsia="Times New Roman"/>
          <w:sz w:val="24"/>
          <w:szCs w:val="24"/>
        </w:rPr>
        <w:t>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выяснению уровня подготовки выпускника к самостоятельной работе</w:t>
      </w:r>
      <w:r w:rsidRPr="00E4619A">
        <w:rPr>
          <w:rFonts w:eastAsia="Calibri"/>
          <w:sz w:val="24"/>
          <w:szCs w:val="24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A82EC1" w:rsidRPr="00E4619A" w:rsidRDefault="00A82EC1" w:rsidP="00A82EC1">
      <w:pPr>
        <w:pStyle w:val="ad"/>
        <w:spacing w:before="0" w:after="0" w:line="240" w:lineRule="auto"/>
        <w:ind w:left="0" w:firstLine="709"/>
        <w:contextualSpacing/>
        <w:rPr>
          <w:rFonts w:eastAsia="Times New Roman"/>
          <w:b w:val="0"/>
          <w:i w:val="0"/>
          <w:iCs/>
          <w:sz w:val="24"/>
          <w:szCs w:val="24"/>
        </w:rPr>
      </w:pPr>
      <w:r w:rsidRPr="00E4619A">
        <w:rPr>
          <w:rFonts w:eastAsia="Times New Roman"/>
          <w:b w:val="0"/>
          <w:bCs/>
          <w:i w:val="0"/>
          <w:iCs/>
          <w:sz w:val="24"/>
          <w:szCs w:val="24"/>
          <w:lang w:eastAsia="en-US"/>
        </w:rPr>
        <w:t>Темы ВКР определяются образовательной организацией и</w:t>
      </w:r>
      <w:r w:rsidRPr="00E4619A">
        <w:rPr>
          <w:rFonts w:eastAsia="Times New Roman"/>
          <w:i w:val="0"/>
          <w:iCs/>
          <w:sz w:val="24"/>
          <w:szCs w:val="24"/>
          <w:lang w:eastAsia="en-US"/>
        </w:rPr>
        <w:t xml:space="preserve"> </w:t>
      </w:r>
      <w:r w:rsidRPr="00E4619A">
        <w:rPr>
          <w:rFonts w:eastAsia="Times New Roman"/>
          <w:b w:val="0"/>
          <w:i w:val="0"/>
          <w:iCs/>
          <w:sz w:val="24"/>
          <w:szCs w:val="24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lastRenderedPageBreak/>
        <w:t xml:space="preserve"> 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Перечень тем разрабатывается преподавателями ГАПОУ ЮТАиС и обсуждается на заседаниях соответствующих методических комиссий.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Для подготовки </w:t>
      </w:r>
      <w:r w:rsidRPr="00E4619A">
        <w:t>ВКР</w:t>
      </w:r>
      <w:r w:rsidRPr="00E4619A">
        <w:rPr>
          <w:lang w:eastAsia="en-US"/>
        </w:rPr>
        <w:t xml:space="preserve"> обучающемуся назначается руководитель и, при необходимости, консультанты.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Тема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Выполненная выпускная квалификационная работа в целом должна: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соответствовать разработанному заданию;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A82EC1" w:rsidRPr="00E4619A" w:rsidRDefault="00A82EC1" w:rsidP="00F40986">
      <w:pPr>
        <w:pStyle w:val="a6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A82EC1" w:rsidRPr="00E4619A" w:rsidRDefault="00A82EC1" w:rsidP="00F40986">
      <w:pPr>
        <w:pStyle w:val="a6"/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использовании результатов выполненных ранее практических заданий</w:t>
      </w:r>
      <w:r w:rsidRPr="00E4619A">
        <w:rPr>
          <w:rFonts w:eastAsia="Calibri"/>
          <w:sz w:val="24"/>
          <w:szCs w:val="24"/>
        </w:rPr>
        <w:t>.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по УМР и  оформляется приказом директора образовательной организации.</w:t>
      </w: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A82EC1">
      <w:pPr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E4619A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E4619A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проводится государственной </w:t>
      </w:r>
      <w:r w:rsidRPr="00E4619A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E4619A">
        <w:rPr>
          <w:color w:val="000000"/>
        </w:rPr>
        <w:t xml:space="preserve">освоения обучающимися </w:t>
      </w:r>
      <w:r w:rsidRPr="00E4619A">
        <w:rPr>
          <w:color w:val="000000"/>
          <w:spacing w:val="1"/>
        </w:rPr>
        <w:t>программы</w:t>
      </w:r>
      <w:r w:rsidRPr="00E4619A">
        <w:rPr>
          <w:color w:val="000000"/>
        </w:rPr>
        <w:t xml:space="preserve"> </w:t>
      </w:r>
      <w:r w:rsidRPr="00E4619A">
        <w:rPr>
          <w:color w:val="000000"/>
          <w:spacing w:val="1"/>
        </w:rPr>
        <w:t xml:space="preserve">подготовки специалистов среднего звена </w:t>
      </w:r>
      <w:r w:rsidRPr="00E4619A">
        <w:rPr>
          <w:color w:val="000000"/>
        </w:rPr>
        <w:t xml:space="preserve"> среднего профессионального </w:t>
      </w:r>
      <w:r w:rsidRPr="00E4619A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E4619A">
        <w:rPr>
          <w:color w:val="000000"/>
        </w:rPr>
        <w:t xml:space="preserve">образовательного стандарта среднего профессионального образования по </w:t>
      </w:r>
      <w:r w:rsidRPr="00E4619A">
        <w:rPr>
          <w:color w:val="000000"/>
          <w:spacing w:val="1"/>
        </w:rPr>
        <w:t>специальности</w:t>
      </w:r>
      <w:r w:rsidRPr="00E4619A">
        <w:rPr>
          <w:color w:val="000000"/>
        </w:rPr>
        <w:t xml:space="preserve"> </w:t>
      </w:r>
      <w:r w:rsidRPr="00E4619A">
        <w:t>Товароведение и экспертиза качества потребительских товаров, срок обучения 2 года 10 месяцев, присваиваемая квалификация товаровед-эксперт.</w:t>
      </w:r>
    </w:p>
    <w:p w:rsidR="00A82EC1" w:rsidRPr="00E4619A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lastRenderedPageBreak/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</w:p>
    <w:p w:rsidR="00A82EC1" w:rsidRPr="00E4619A" w:rsidRDefault="00A82E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E4619A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  аттестации</w:t>
      </w:r>
      <w:r w:rsidRPr="00E4619A">
        <w:rPr>
          <w:rFonts w:eastAsia="Times New Roman"/>
          <w:color w:val="000000"/>
          <w:sz w:val="24"/>
          <w:szCs w:val="24"/>
        </w:rPr>
        <w:t xml:space="preserve">  по  специальности</w:t>
      </w:r>
      <w:r w:rsidR="004929B7" w:rsidRPr="00E4619A">
        <w:rPr>
          <w:color w:val="000000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выполнение и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E4619A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="00A82EC1" w:rsidRPr="00E4619A">
        <w:rPr>
          <w:rFonts w:eastAsia="Times New Roman"/>
          <w:sz w:val="24"/>
          <w:szCs w:val="24"/>
        </w:rPr>
        <w:t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по специальности</w:t>
      </w:r>
      <w:r w:rsidR="00A82EC1" w:rsidRPr="00E4619A">
        <w:rPr>
          <w:rFonts w:eastAsia="Times New Roman"/>
          <w:b/>
          <w:sz w:val="24"/>
          <w:szCs w:val="24"/>
        </w:rPr>
        <w:t xml:space="preserve"> </w:t>
      </w:r>
      <w:r w:rsidR="00A82EC1"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sz w:val="24"/>
          <w:szCs w:val="24"/>
        </w:rPr>
        <w:t>:</w:t>
      </w:r>
    </w:p>
    <w:p w:rsidR="00A82EC1" w:rsidRPr="00E4619A" w:rsidRDefault="00A82EC1" w:rsidP="00F40986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выполнение дипломной ВКР  - 4  недели;</w:t>
      </w:r>
    </w:p>
    <w:p w:rsidR="00A82EC1" w:rsidRPr="00E4619A" w:rsidRDefault="00A82EC1" w:rsidP="00F40986">
      <w:pPr>
        <w:pStyle w:val="a6"/>
        <w:numPr>
          <w:ilvl w:val="0"/>
          <w:numId w:val="35"/>
        </w:numPr>
        <w:jc w:val="both"/>
        <w:rPr>
          <w:rStyle w:val="FontStyle45"/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защиту ВКР  - 2 недели.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Примерные темы ВКР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Управление ассортиментом и экспертиза качества товаров (на примере однородной продовольственной или непродовольственной группы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Дегустационный анализ как метод идентификации (примере однородной группы продовольственных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одной из групп потребительских товаров в условиях торговли.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Основы идентификационной деятельности продовольственных товаров в соответствии с действующими техническими регламентами.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Информационная идентификация потребительских товаров (на примере товарных групп).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Пищевая ценность продовольственных товаров и обуславливающие ее потребительские свойства.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Исследование условий хранения, влияющих на качество товаров и рекомендации сохранности качества товаров (на примере отдельных групп товаров).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Проблема и роль торговых организаций в обеспечении продовольственной безопасности.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Сравнительная оценка ассортимента и потребительских свойств товаров отечественного и импортного производства (на примере одной из групп товаров). 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Товароведная экспертиза одной из групп товаров и пути ее совершенствования.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товаров конкретных производителей (продовольственных или непродовольственных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отечественных и зарубежных товаров (однородных продовольственных или непродовольственных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Идентификация потребительских товаров (на примере одной из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обнаружения фальсификации потребительских товаров и меры предупреждения (на примере однородных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Состояние и тенденции развития современного рынка товаров (на примере однородных продовольственных или непродовольственных групп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Изучение типологии потребителей на основе выбора стиля одежды (на примере торговой организации).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Исследование основных потребительских свойств бытовой техники и их влияние на качество (на примере торговой организации).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потребительских свойств радиоаппаратуры и их комплексная оценка.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ассортимента строительных материалов (на примере торгового предприятия).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Факторы, определяющие потребительские свойства мебели, их анализ (на примере торгового предприятия)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 кожаной обуви, методы определения потребительских свойств.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функциональных, эргономических и эстетических свойств металлической посуды.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Рынок парфюмерно-косметических товаров: анализ состояния и особенности потребления.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и пути совершенствования ассортимента кожевенно-обувныхтоваров в розничной торговле.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ассортимента и качества (конкретной группы товаров).</w:t>
      </w:r>
    </w:p>
    <w:p w:rsidR="00A82EC1" w:rsidRPr="00E4619A" w:rsidRDefault="00A82EC1" w:rsidP="00F40986">
      <w:pPr>
        <w:pStyle w:val="a6"/>
        <w:numPr>
          <w:ilvl w:val="0"/>
          <w:numId w:val="34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>Ассортимент, экспертиза качества и расчет потребности в товаре конкретной группы определенного региона.</w:t>
      </w:r>
    </w:p>
    <w:p w:rsidR="004929B7" w:rsidRPr="00E4619A" w:rsidRDefault="00A82EC1" w:rsidP="00585003">
      <w:pPr>
        <w:pStyle w:val="a6"/>
        <w:numPr>
          <w:ilvl w:val="0"/>
          <w:numId w:val="34"/>
        </w:numPr>
        <w:ind w:left="357" w:hanging="357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4929B7" w:rsidRPr="00E4619A" w:rsidRDefault="004929B7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705A1F" w:rsidRDefault="00705A1F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705A1F" w:rsidRDefault="00705A1F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705A1F" w:rsidRDefault="00705A1F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A82EC1" w:rsidRPr="00E4619A" w:rsidRDefault="00A82EC1" w:rsidP="00A82EC1">
      <w:pPr>
        <w:pStyle w:val="msonormalbullet1gif"/>
        <w:spacing w:before="0" w:beforeAutospacing="0" w:after="0" w:afterAutospacing="0"/>
        <w:ind w:left="360"/>
        <w:contextualSpacing/>
      </w:pPr>
      <w:r w:rsidRPr="00E4619A">
        <w:t>При оценке ВКР учитываются следующие показатели:</w:t>
      </w:r>
    </w:p>
    <w:p w:rsidR="00A82EC1" w:rsidRPr="00E4619A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001"/>
        <w:gridCol w:w="1916"/>
        <w:gridCol w:w="1802"/>
        <w:gridCol w:w="1867"/>
        <w:gridCol w:w="2063"/>
      </w:tblGrid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Имеется ряд нарушений в выборе структуры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Выводы логичны, обоснованы,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Выводы и заключение в целом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обоснованы. Содержание работы допускает дополнительные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Имеются логические погрешности в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выводах, их недостаточная обоснованность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Выводы и заключение не обоснованы.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итоговой диагностики.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E4619A" w:rsidRDefault="00977FBF" w:rsidP="00F40986">
      <w:pPr>
        <w:numPr>
          <w:ilvl w:val="0"/>
          <w:numId w:val="11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E4619A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E4619A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E4619A" w:rsidRDefault="00891B72" w:rsidP="00F40986">
      <w:pPr>
        <w:contextualSpacing/>
        <w:rPr>
          <w:sz w:val="24"/>
          <w:szCs w:val="24"/>
        </w:rPr>
      </w:pPr>
    </w:p>
    <w:p w:rsidR="00891B72" w:rsidRPr="00E4619A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F40986" w:rsidRPr="00E4619A" w:rsidRDefault="004929B7" w:rsidP="009323A1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F40986" w:rsidRPr="00E4619A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E4619A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9323A1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lastRenderedPageBreak/>
        <w:t>6.2. Учебно-методическое и информационное обеспечение</w:t>
      </w:r>
    </w:p>
    <w:p w:rsidR="004929B7" w:rsidRPr="00E4619A" w:rsidRDefault="004929B7" w:rsidP="004929B7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образовательного процесса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Основная профессиональная образовательная программа (ОПОП) специальности 38.02.05 Товароведение и экспертиза качества потребительских товаров 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Реализация ОПОП специальности 38.02.05 Товароведение и экспертиза качества потребительских товаров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E4619A">
        <w:rPr>
          <w:sz w:val="24"/>
          <w:szCs w:val="24"/>
        </w:rPr>
        <w:t>4</w:t>
      </w:r>
      <w:r w:rsidRPr="00E4619A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E4619A" w:rsidRDefault="00891B72">
      <w:pPr>
        <w:spacing w:line="223" w:lineRule="exact"/>
        <w:rPr>
          <w:sz w:val="24"/>
          <w:szCs w:val="24"/>
        </w:rPr>
      </w:pPr>
    </w:p>
    <w:p w:rsidR="00891B72" w:rsidRPr="00E4619A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E4619A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Согласно требованиям ФГОС специальности 38.02.05 Товароведение и экспертиза качества потребительских товаров образовательное учреждение, реализующее программу подготовки специалистов среднего звена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по специальности 38.02.05 Товароведение и экспертиза качества потребительских товаров предполагает наличие: Кабинеты: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социально-экономических дисциплин;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иностранного языка;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математики и статистики;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коммерческой деятельности;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менеджмента и маркетинга;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документационного обеспечения управления;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бухгалтерского учета;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метрологии и стандартизации;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экологических основ природопользования; </w:t>
      </w:r>
    </w:p>
    <w:p w:rsidR="006F1315" w:rsidRPr="00E4619A" w:rsidRDefault="006F1315" w:rsidP="009323A1">
      <w:pPr>
        <w:pStyle w:val="a6"/>
        <w:numPr>
          <w:ilvl w:val="0"/>
          <w:numId w:val="37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безопасности жизнедеятельности и охраны труда.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Лаборатории: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информационных технологий в профессиональной деятельности;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товароведения и экспертизы продовольственных товаров;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товароведения и экспертизы непродовольственных товаров;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логистики; </w:t>
      </w:r>
    </w:p>
    <w:p w:rsidR="006F1315" w:rsidRPr="00E4619A" w:rsidRDefault="006F1315" w:rsidP="009323A1">
      <w:pPr>
        <w:pStyle w:val="a6"/>
        <w:numPr>
          <w:ilvl w:val="0"/>
          <w:numId w:val="3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технического оснащения торговых организаций.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Мастерские: </w:t>
      </w:r>
    </w:p>
    <w:p w:rsidR="006F1315" w:rsidRPr="00E4619A" w:rsidRDefault="006F1315" w:rsidP="009323A1">
      <w:pPr>
        <w:pStyle w:val="a6"/>
        <w:numPr>
          <w:ilvl w:val="0"/>
          <w:numId w:val="3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магазин; </w:t>
      </w:r>
    </w:p>
    <w:p w:rsidR="006F1315" w:rsidRPr="00E4619A" w:rsidRDefault="006F1315" w:rsidP="009323A1">
      <w:pPr>
        <w:pStyle w:val="a6"/>
        <w:numPr>
          <w:ilvl w:val="0"/>
          <w:numId w:val="3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склад.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комплекс: </w:t>
      </w:r>
    </w:p>
    <w:p w:rsidR="006F1315" w:rsidRPr="00E4619A" w:rsidRDefault="006F1315" w:rsidP="009323A1">
      <w:pPr>
        <w:pStyle w:val="a6"/>
        <w:numPr>
          <w:ilvl w:val="0"/>
          <w:numId w:val="4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зал; </w:t>
      </w:r>
    </w:p>
    <w:p w:rsidR="006F1315" w:rsidRPr="00E4619A" w:rsidRDefault="006F1315" w:rsidP="009323A1">
      <w:pPr>
        <w:pStyle w:val="a6"/>
        <w:numPr>
          <w:ilvl w:val="0"/>
          <w:numId w:val="4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Залы: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библиотека,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читальный зал с выходом в сеть Интернет; </w:t>
      </w:r>
    </w:p>
    <w:p w:rsidR="006F1315" w:rsidRPr="00E4619A" w:rsidRDefault="006F1315" w:rsidP="009323A1">
      <w:pPr>
        <w:pStyle w:val="a6"/>
        <w:numPr>
          <w:ilvl w:val="0"/>
          <w:numId w:val="4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актовый зал.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E4619A" w:rsidRDefault="006F1315" w:rsidP="009323A1">
      <w:pPr>
        <w:pStyle w:val="a6"/>
        <w:numPr>
          <w:ilvl w:val="0"/>
          <w:numId w:val="36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E4619A" w:rsidRDefault="006F1315" w:rsidP="009323A1">
      <w:pPr>
        <w:pStyle w:val="a6"/>
        <w:numPr>
          <w:ilvl w:val="0"/>
          <w:numId w:val="36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</w:p>
    <w:p w:rsidR="006F1315" w:rsidRPr="00E4619A" w:rsidRDefault="006F1315" w:rsidP="00E4619A">
      <w:pPr>
        <w:tabs>
          <w:tab w:val="left" w:pos="0"/>
        </w:tabs>
        <w:ind w:right="-29"/>
        <w:contextualSpacing/>
        <w:jc w:val="center"/>
        <w:rPr>
          <w:sz w:val="24"/>
          <w:szCs w:val="24"/>
        </w:rPr>
      </w:pPr>
      <w:r w:rsidRPr="00E4619A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E4619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100"/>
        <w:gridCol w:w="2484"/>
      </w:tblGrid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№ п/п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Номер аудитории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Кабинеты: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13,14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социально-экономических дисциплин;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19,27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математики и статистики;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коммерческой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менеджмента и маркетинга;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1.6.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документационного обеспечения управления;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1.7.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бухгалтерского учета;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1.8.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метрологии и стандартизации;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1.9.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экологических основ природопользования;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1.10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безопасности жизнедеятельн</w:t>
            </w:r>
            <w:r w:rsidRPr="00E4619A">
              <w:rPr>
                <w:sz w:val="24"/>
                <w:szCs w:val="24"/>
              </w:rPr>
              <w:t>ости и охраны труда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10,25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Лаборатории: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6,7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непродовольственных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технического оснащения торговых организаций.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12,16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Мастерские: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магазин;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склад.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lastRenderedPageBreak/>
        <w:t>6.4.Условия реализации профессионального модуля ПМ.04 Выполнение работ по одной или нескольким профессиям рабочих, должностям служащих</w:t>
      </w:r>
    </w:p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 рамках реализации профессионального модуля ПМ.04 Выполнение работ по одной или нескольким профессиям рабочих, должностям служащих обучающиеся осваивают следующие профессии рабочих:</w:t>
      </w:r>
    </w:p>
    <w:p w:rsidR="006F1315" w:rsidRPr="00E4619A" w:rsidRDefault="006F1315" w:rsidP="009323A1">
      <w:pPr>
        <w:pStyle w:val="a6"/>
        <w:numPr>
          <w:ilvl w:val="0"/>
          <w:numId w:val="42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профессия 17353 Продавец продовольственных товаров </w:t>
      </w:r>
    </w:p>
    <w:p w:rsidR="006F1315" w:rsidRPr="00E4619A" w:rsidRDefault="00912E7E" w:rsidP="009323A1">
      <w:pPr>
        <w:pStyle w:val="a6"/>
        <w:numPr>
          <w:ilvl w:val="0"/>
          <w:numId w:val="42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профессия</w:t>
      </w:r>
      <w:r w:rsidRPr="00E4619A">
        <w:rPr>
          <w:rFonts w:eastAsia="Times New Roman"/>
          <w:sz w:val="24"/>
          <w:szCs w:val="24"/>
        </w:rPr>
        <w:t xml:space="preserve"> 12721 Кассир торгового зала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Реализация модуля </w:t>
      </w:r>
      <w:r w:rsidR="006F1315" w:rsidRPr="00E4619A">
        <w:rPr>
          <w:sz w:val="24"/>
          <w:szCs w:val="24"/>
        </w:rPr>
        <w:t xml:space="preserve">осуществляется на предприятиях и в организациях, направление деятельности которых связано с подготовкой к продаже и продажей продовольственных товаров, на основе договоров, заключенных </w:t>
      </w:r>
      <w:r w:rsidRPr="00E4619A">
        <w:rPr>
          <w:sz w:val="24"/>
          <w:szCs w:val="24"/>
        </w:rPr>
        <w:t>техникумом</w:t>
      </w:r>
      <w:r w:rsidR="006F1315" w:rsidRPr="00E4619A">
        <w:rPr>
          <w:sz w:val="24"/>
          <w:szCs w:val="24"/>
        </w:rPr>
        <w:t xml:space="preserve"> с этими предприятиями и организациями, а также на базе лабораторий и учебных кабинетов </w:t>
      </w:r>
      <w:r w:rsidRPr="00E4619A">
        <w:rPr>
          <w:sz w:val="24"/>
          <w:szCs w:val="24"/>
        </w:rPr>
        <w:t>техникума</w:t>
      </w:r>
      <w:r w:rsidR="006F1315" w:rsidRPr="00E4619A">
        <w:rPr>
          <w:sz w:val="24"/>
          <w:szCs w:val="24"/>
        </w:rPr>
        <w:t xml:space="preserve">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ходе реализации обучающиеся проходят учебную </w:t>
      </w:r>
      <w:r w:rsidR="00912E7E" w:rsidRPr="00E4619A">
        <w:rPr>
          <w:sz w:val="24"/>
          <w:szCs w:val="24"/>
        </w:rPr>
        <w:t xml:space="preserve">практику </w:t>
      </w:r>
      <w:r w:rsidRPr="00E4619A">
        <w:rPr>
          <w:sz w:val="24"/>
          <w:szCs w:val="24"/>
        </w:rPr>
        <w:t>УП.04</w:t>
      </w:r>
      <w:r w:rsidR="00912E7E" w:rsidRPr="00E4619A">
        <w:rPr>
          <w:sz w:val="24"/>
          <w:szCs w:val="24"/>
        </w:rPr>
        <w:t xml:space="preserve">, которая проводится </w:t>
      </w:r>
      <w:r w:rsidRPr="00E4619A">
        <w:rPr>
          <w:sz w:val="24"/>
          <w:szCs w:val="24"/>
        </w:rPr>
        <w:t xml:space="preserve">концентрированно преподавателями профессионального цикла, имеющими высшее профессиональное образование по профилю специальности и опыт работы на производстве.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 профессионального цикла, осуществляющие руководство производственной практикой обучающихся, </w:t>
      </w:r>
      <w:r w:rsidR="00912E7E" w:rsidRPr="00E4619A">
        <w:rPr>
          <w:sz w:val="24"/>
          <w:szCs w:val="24"/>
        </w:rPr>
        <w:t>имеют</w:t>
      </w:r>
      <w:r w:rsidRPr="00E4619A">
        <w:rPr>
          <w:sz w:val="24"/>
          <w:szCs w:val="24"/>
        </w:rPr>
        <w:t xml:space="preserve">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обязательную стажировку в профильных организациях не реже 1-го раза в 3 года.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реализации профессионального модуля ПМ.04 используется следующее оборудование: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Рабочее место</w:t>
      </w:r>
      <w:r w:rsidR="00912E7E" w:rsidRPr="00E4619A">
        <w:rPr>
          <w:sz w:val="24"/>
          <w:szCs w:val="24"/>
        </w:rPr>
        <w:t xml:space="preserve"> продавца, витрины ,стеллажи.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Оборудование: весы электронные,</w:t>
      </w:r>
      <w:r w:rsidR="00912E7E" w:rsidRPr="00E4619A">
        <w:rPr>
          <w:sz w:val="24"/>
          <w:szCs w:val="24"/>
        </w:rPr>
        <w:t xml:space="preserve"> контрольно-кассовая техника. </w:t>
      </w:r>
    </w:p>
    <w:p w:rsidR="00912E7E" w:rsidRPr="00E4619A" w:rsidRDefault="006F1315" w:rsidP="009323A1">
      <w:pPr>
        <w:pStyle w:val="a6"/>
        <w:numPr>
          <w:ilvl w:val="0"/>
          <w:numId w:val="43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Средства обучения: наглядные </w:t>
      </w:r>
      <w:r w:rsidR="00912E7E" w:rsidRPr="00E4619A">
        <w:rPr>
          <w:sz w:val="24"/>
          <w:szCs w:val="24"/>
        </w:rPr>
        <w:t xml:space="preserve">пособия, плакаты.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проведения </w:t>
      </w:r>
      <w:r w:rsidR="00912E7E" w:rsidRPr="00E4619A">
        <w:rPr>
          <w:sz w:val="24"/>
          <w:szCs w:val="24"/>
        </w:rPr>
        <w:t xml:space="preserve">квалификационного </w:t>
      </w:r>
      <w:r w:rsidRPr="00E4619A">
        <w:rPr>
          <w:sz w:val="24"/>
          <w:szCs w:val="24"/>
        </w:rPr>
        <w:t xml:space="preserve">экзамена по профессиональному модулю ПМ.04 назначается квалификационная комиссия на основе приказа по образовательному учреждению. Численность квалификационной комиссии составляет не менее </w:t>
      </w:r>
      <w:r w:rsidR="00912E7E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человек. Квалификационную комиссию </w:t>
      </w:r>
      <w:r w:rsidR="00912E7E" w:rsidRPr="00E4619A">
        <w:rPr>
          <w:sz w:val="24"/>
          <w:szCs w:val="24"/>
        </w:rPr>
        <w:t>может возглавлять</w:t>
      </w:r>
      <w:r w:rsidRPr="00E4619A">
        <w:rPr>
          <w:sz w:val="24"/>
          <w:szCs w:val="24"/>
        </w:rPr>
        <w:t xml:space="preserve"> председатель из числа работодателей. Председатель организует и контролирует деятельность квалификационной комиссии, обеспечивает единство требований, предъявляемых к обучающимся. Квалификационная комиссия формируется из преподавателей, ведущих </w:t>
      </w:r>
      <w:r w:rsidR="00912E7E" w:rsidRPr="00E4619A">
        <w:rPr>
          <w:sz w:val="24"/>
          <w:szCs w:val="24"/>
        </w:rPr>
        <w:t xml:space="preserve">МДК и </w:t>
      </w:r>
      <w:r w:rsidRPr="00E4619A">
        <w:rPr>
          <w:sz w:val="24"/>
          <w:szCs w:val="24"/>
        </w:rPr>
        <w:t xml:space="preserve">учебную практику данного профессионального модуля. 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Квалификационный э</w:t>
      </w:r>
      <w:r w:rsidR="006F1315" w:rsidRPr="00E4619A">
        <w:rPr>
          <w:sz w:val="24"/>
          <w:szCs w:val="24"/>
        </w:rPr>
        <w:t xml:space="preserve">кзамен  может </w:t>
      </w:r>
      <w:r w:rsidRPr="00E4619A">
        <w:rPr>
          <w:sz w:val="24"/>
          <w:szCs w:val="24"/>
        </w:rPr>
        <w:t xml:space="preserve">проводится в форме </w:t>
      </w:r>
      <w:r w:rsidR="006F1315" w:rsidRPr="00E4619A">
        <w:rPr>
          <w:sz w:val="24"/>
          <w:szCs w:val="24"/>
        </w:rPr>
        <w:t>выполнения комплексного практического задания</w:t>
      </w:r>
      <w:r w:rsidRPr="00E4619A">
        <w:rPr>
          <w:sz w:val="24"/>
          <w:szCs w:val="24"/>
        </w:rPr>
        <w:t>.  О</w:t>
      </w:r>
      <w:r w:rsidR="006F1315" w:rsidRPr="00E4619A">
        <w:rPr>
          <w:sz w:val="24"/>
          <w:szCs w:val="24"/>
        </w:rPr>
        <w:t>ценка производится путём сопоставления усвоенных алгоритмов деятельности с за</w:t>
      </w:r>
      <w:r w:rsidRPr="00E4619A">
        <w:rPr>
          <w:sz w:val="24"/>
          <w:szCs w:val="24"/>
        </w:rPr>
        <w:t>данным эталоном деятельности</w:t>
      </w: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Типовые задания нос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компетентностно-ориент</w:t>
      </w:r>
      <w:r w:rsidR="00912E7E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>рованный, комплексный характер. Содержание заданий максимально приближено к ситуациям профессиональной деятельности. Разработка типовых заданий сопровожда</w:t>
      </w:r>
      <w:r w:rsidR="00912E7E" w:rsidRPr="00E4619A">
        <w:rPr>
          <w:sz w:val="24"/>
          <w:szCs w:val="24"/>
        </w:rPr>
        <w:t>ет</w:t>
      </w:r>
      <w:r w:rsidRPr="00E4619A">
        <w:rPr>
          <w:sz w:val="24"/>
          <w:szCs w:val="24"/>
        </w:rPr>
        <w:t>ся установлением критериев для их оценивания.</w:t>
      </w:r>
    </w:p>
    <w:p w:rsidR="006F1315" w:rsidRPr="00E4619A" w:rsidRDefault="006F1315" w:rsidP="009323A1">
      <w:pPr>
        <w:tabs>
          <w:tab w:val="left" w:pos="9894"/>
        </w:tabs>
        <w:spacing w:line="265" w:lineRule="auto"/>
        <w:ind w:left="3580" w:right="-29" w:hanging="2505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12E7E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6.5. Базы практики</w:t>
      </w:r>
    </w:p>
    <w:p w:rsidR="00912E7E" w:rsidRPr="00E4619A" w:rsidRDefault="00912E7E" w:rsidP="009323A1">
      <w:pPr>
        <w:ind w:right="255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Основными базами практики являются: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«ТД Снегири»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«Стайер РЦ» (сеть магазинов «Окей»)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Закрытое акционерное общество «Регион Март»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Общество с ограниченной ответственностью «Розница-К» (сеть магазинов «Мария-РА») 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ПБЮЛ «Друзик Г.В.» </w:t>
      </w:r>
    </w:p>
    <w:p w:rsidR="00912E7E" w:rsidRPr="00E4619A" w:rsidRDefault="00912E7E" w:rsidP="009323A1">
      <w:pPr>
        <w:pStyle w:val="a6"/>
        <w:numPr>
          <w:ilvl w:val="0"/>
          <w:numId w:val="44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ИП «Дударь» (магазин «Гурман»)</w:t>
      </w:r>
    </w:p>
    <w:p w:rsidR="00912E7E" w:rsidRPr="00E4619A" w:rsidRDefault="00912E7E" w:rsidP="009323A1">
      <w:pPr>
        <w:ind w:right="255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 xml:space="preserve">С данными организациями </w:t>
      </w:r>
      <w:r w:rsidR="003D3FD0" w:rsidRPr="00E4619A">
        <w:rPr>
          <w:sz w:val="24"/>
          <w:szCs w:val="24"/>
        </w:rPr>
        <w:t xml:space="preserve">заключены договоры о социальном партнёрстве. </w:t>
      </w:r>
      <w:r w:rsidRPr="00E4619A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E4619A" w:rsidRDefault="00912E7E" w:rsidP="009323A1">
      <w:pPr>
        <w:spacing w:line="295" w:lineRule="exact"/>
        <w:ind w:right="25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323A1">
      <w:pPr>
        <w:spacing w:line="295" w:lineRule="exact"/>
        <w:ind w:right="255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2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Нормативно-методическое обеспечение системы оценки качества освоения ОПОП</w:t>
      </w:r>
    </w:p>
    <w:p w:rsidR="00891B72" w:rsidRPr="00E4619A" w:rsidRDefault="00891B72">
      <w:pPr>
        <w:spacing w:line="220" w:lineRule="exact"/>
        <w:rPr>
          <w:sz w:val="24"/>
          <w:szCs w:val="24"/>
        </w:rPr>
      </w:pPr>
    </w:p>
    <w:p w:rsidR="00891B72" w:rsidRPr="00E4619A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891B72" w:rsidRPr="00E4619A" w:rsidRDefault="00977FBF" w:rsidP="00F40986">
      <w:pPr>
        <w:numPr>
          <w:ilvl w:val="0"/>
          <w:numId w:val="13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соответствии с ФГОС СПО по специальности </w:t>
      </w:r>
      <w:r w:rsidR="003D3FD0" w:rsidRPr="00E4619A">
        <w:rPr>
          <w:sz w:val="24"/>
          <w:szCs w:val="24"/>
        </w:rPr>
        <w:t xml:space="preserve">38.02.05 Товароведение и экспертиза качества потребительских товаров </w:t>
      </w:r>
      <w:r w:rsidRPr="00E4619A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E4619A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E4619A">
        <w:rPr>
          <w:rFonts w:eastAsia="Times New Roman"/>
          <w:sz w:val="24"/>
          <w:szCs w:val="24"/>
        </w:rPr>
        <w:t>аттестацию обучающихся.</w:t>
      </w:r>
    </w:p>
    <w:p w:rsidR="00891B72" w:rsidRPr="00E4619A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E4619A">
        <w:rPr>
          <w:rFonts w:eastAsia="Times New Roman"/>
          <w:sz w:val="24"/>
          <w:szCs w:val="24"/>
        </w:rPr>
        <w:t>,</w:t>
      </w:r>
      <w:r w:rsidRPr="00E4619A">
        <w:rPr>
          <w:rFonts w:eastAsia="Times New Roman"/>
          <w:sz w:val="24"/>
          <w:szCs w:val="24"/>
        </w:rPr>
        <w:t xml:space="preserve"> включают: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E4619A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экзаменационные билеты;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</w:t>
      </w:r>
      <w:r w:rsidR="003D3FD0" w:rsidRPr="00E4619A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E4619A">
        <w:rPr>
          <w:rFonts w:eastAsia="Times New Roman"/>
          <w:sz w:val="24"/>
          <w:szCs w:val="24"/>
        </w:rPr>
        <w:t>и курсовых работ;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E4619A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E4619A" w:rsidRDefault="00977FBF" w:rsidP="00F40986">
      <w:pPr>
        <w:numPr>
          <w:ilvl w:val="0"/>
          <w:numId w:val="14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E4619A" w:rsidRDefault="00977FBF" w:rsidP="00F40986">
      <w:pPr>
        <w:numPr>
          <w:ilvl w:val="1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E4619A" w:rsidRDefault="00891B72">
      <w:pPr>
        <w:spacing w:line="294" w:lineRule="exact"/>
        <w:rPr>
          <w:sz w:val="24"/>
          <w:szCs w:val="24"/>
        </w:rPr>
      </w:pPr>
    </w:p>
    <w:p w:rsidR="003D3FD0" w:rsidRPr="00E4619A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E4619A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E4619A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E4619A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соответствии с требованиями ФГОС СПО специальности 38.02.05 Товароведение и экспертиза качества потребительских товаров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E4619A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E4619A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E4619A" w:rsidRDefault="003D3FD0" w:rsidP="00B95A41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текущая аттестация знаний в семестре;</w:t>
      </w:r>
    </w:p>
    <w:p w:rsidR="00B95A41" w:rsidRPr="00E4619A" w:rsidRDefault="003D3FD0" w:rsidP="009323A1">
      <w:pPr>
        <w:pStyle w:val="a6"/>
        <w:numPr>
          <w:ilvl w:val="0"/>
          <w:numId w:val="45"/>
        </w:numPr>
        <w:ind w:right="53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E4619A" w:rsidRDefault="003D3FD0" w:rsidP="00B95A41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государственная итоговая аттестация.</w:t>
      </w:r>
    </w:p>
    <w:p w:rsidR="003D3FD0" w:rsidRPr="00E4619A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891B72" w:rsidRPr="00E4619A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E4619A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</w:t>
      </w:r>
      <w:r w:rsidRPr="00E4619A">
        <w:rPr>
          <w:sz w:val="24"/>
          <w:szCs w:val="24"/>
        </w:rPr>
        <w:lastRenderedPageBreak/>
        <w:t xml:space="preserve">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компетентностного 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E4619A">
        <w:rPr>
          <w:sz w:val="24"/>
          <w:szCs w:val="24"/>
        </w:rPr>
        <w:t>, хореографической и вокальной студий, волонтёрского отряда</w:t>
      </w:r>
      <w:r w:rsidRPr="00E4619A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</w:t>
      </w:r>
    </w:p>
    <w:p w:rsidR="003D3FD0" w:rsidRPr="00E4619A" w:rsidRDefault="003D3FD0" w:rsidP="003D3FD0">
      <w:pPr>
        <w:ind w:right="56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 xml:space="preserve">Благодаря сложившейся в </w:t>
      </w:r>
      <w:r w:rsidR="006D71E9" w:rsidRPr="00E4619A">
        <w:rPr>
          <w:sz w:val="24"/>
          <w:szCs w:val="24"/>
        </w:rPr>
        <w:t>Техникуме</w:t>
      </w:r>
      <w:r w:rsidRPr="00E4619A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Оптимизации образовательной среды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D64756" w:rsidRPr="00E4619A">
        <w:rPr>
          <w:sz w:val="24"/>
          <w:szCs w:val="24"/>
        </w:rPr>
        <w:t xml:space="preserve"> специалистов.</w:t>
      </w:r>
    </w:p>
    <w:p w:rsidR="006D71E9" w:rsidRPr="00E4619A" w:rsidRDefault="006D71E9" w:rsidP="006D71E9">
      <w:pPr>
        <w:spacing w:line="265" w:lineRule="auto"/>
        <w:ind w:right="560"/>
        <w:rPr>
          <w:sz w:val="24"/>
          <w:szCs w:val="24"/>
        </w:rPr>
      </w:pPr>
    </w:p>
    <w:p w:rsidR="00891B72" w:rsidRPr="00E4619A" w:rsidRDefault="00891B72">
      <w:pPr>
        <w:spacing w:line="23" w:lineRule="exact"/>
        <w:rPr>
          <w:sz w:val="24"/>
          <w:szCs w:val="24"/>
        </w:rPr>
      </w:pPr>
    </w:p>
    <w:p w:rsidR="00B56232" w:rsidRPr="00E4619A" w:rsidRDefault="00B56232" w:rsidP="00E4619A">
      <w:pPr>
        <w:spacing w:line="267" w:lineRule="auto"/>
        <w:jc w:val="both"/>
        <w:rPr>
          <w:sz w:val="24"/>
          <w:szCs w:val="24"/>
        </w:rPr>
        <w:sectPr w:rsidR="00B56232" w:rsidRPr="00E4619A" w:rsidSect="00E4619A">
          <w:pgSz w:w="11900" w:h="16838"/>
          <w:pgMar w:top="1130" w:right="566" w:bottom="426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891B72" w:rsidRPr="00E4619A" w:rsidRDefault="00891B72" w:rsidP="00E4619A">
      <w:pPr>
        <w:tabs>
          <w:tab w:val="left" w:pos="4480"/>
        </w:tabs>
        <w:rPr>
          <w:sz w:val="24"/>
          <w:szCs w:val="24"/>
        </w:rPr>
      </w:pPr>
    </w:p>
    <w:sectPr w:rsidR="00891B72" w:rsidRPr="00E4619A" w:rsidSect="00891B7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7F" w:rsidRDefault="00534F7F" w:rsidP="00E4619A">
      <w:r>
        <w:separator/>
      </w:r>
    </w:p>
  </w:endnote>
  <w:endnote w:type="continuationSeparator" w:id="0">
    <w:p w:rsidR="00534F7F" w:rsidRDefault="00534F7F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93346"/>
      <w:docPartObj>
        <w:docPartGallery w:val="Page Numbers (Bottom of Page)"/>
        <w:docPartUnique/>
      </w:docPartObj>
    </w:sdtPr>
    <w:sdtEndPr/>
    <w:sdtContent>
      <w:p w:rsidR="00286E86" w:rsidRDefault="00286E8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BB">
          <w:rPr>
            <w:noProof/>
          </w:rPr>
          <w:t>1</w:t>
        </w:r>
        <w:r>
          <w:fldChar w:fldCharType="end"/>
        </w:r>
      </w:p>
    </w:sdtContent>
  </w:sdt>
  <w:p w:rsidR="00286E86" w:rsidRDefault="00286E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7F" w:rsidRDefault="00534F7F" w:rsidP="00E4619A">
      <w:r>
        <w:separator/>
      </w:r>
    </w:p>
  </w:footnote>
  <w:footnote w:type="continuationSeparator" w:id="0">
    <w:p w:rsidR="00534F7F" w:rsidRDefault="00534F7F" w:rsidP="00E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14F"/>
    <w:multiLevelType w:val="hybridMultilevel"/>
    <w:tmpl w:val="74B02698"/>
    <w:lvl w:ilvl="0" w:tplc="D854CA1E">
      <w:start w:val="1"/>
      <w:numFmt w:val="bullet"/>
      <w:lvlText w:val=""/>
      <w:lvlJc w:val="left"/>
    </w:lvl>
    <w:lvl w:ilvl="1" w:tplc="69A8C712">
      <w:numFmt w:val="decimal"/>
      <w:lvlText w:val=""/>
      <w:lvlJc w:val="left"/>
    </w:lvl>
    <w:lvl w:ilvl="2" w:tplc="8D22B5F8">
      <w:numFmt w:val="decimal"/>
      <w:lvlText w:val=""/>
      <w:lvlJc w:val="left"/>
    </w:lvl>
    <w:lvl w:ilvl="3" w:tplc="70FCD8F6">
      <w:numFmt w:val="decimal"/>
      <w:lvlText w:val=""/>
      <w:lvlJc w:val="left"/>
    </w:lvl>
    <w:lvl w:ilvl="4" w:tplc="FB56C298">
      <w:numFmt w:val="decimal"/>
      <w:lvlText w:val=""/>
      <w:lvlJc w:val="left"/>
    </w:lvl>
    <w:lvl w:ilvl="5" w:tplc="F0FED65E">
      <w:numFmt w:val="decimal"/>
      <w:lvlText w:val=""/>
      <w:lvlJc w:val="left"/>
    </w:lvl>
    <w:lvl w:ilvl="6" w:tplc="5AFCC7D0">
      <w:numFmt w:val="decimal"/>
      <w:lvlText w:val=""/>
      <w:lvlJc w:val="left"/>
    </w:lvl>
    <w:lvl w:ilvl="7" w:tplc="231C3152">
      <w:numFmt w:val="decimal"/>
      <w:lvlText w:val=""/>
      <w:lvlJc w:val="left"/>
    </w:lvl>
    <w:lvl w:ilvl="8" w:tplc="748A4EF2">
      <w:numFmt w:val="decimal"/>
      <w:lvlText w:val=""/>
      <w:lvlJc w:val="left"/>
    </w:lvl>
  </w:abstractNum>
  <w:abstractNum w:abstractNumId="4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5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6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7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8">
    <w:nsid w:val="00004B40"/>
    <w:multiLevelType w:val="hybridMultilevel"/>
    <w:tmpl w:val="300ED0D0"/>
    <w:lvl w:ilvl="0" w:tplc="6220FAA8">
      <w:start w:val="1"/>
      <w:numFmt w:val="bullet"/>
      <w:lvlText w:val="о"/>
      <w:lvlJc w:val="left"/>
    </w:lvl>
    <w:lvl w:ilvl="1" w:tplc="A0823B10">
      <w:numFmt w:val="decimal"/>
      <w:lvlText w:val=""/>
      <w:lvlJc w:val="left"/>
    </w:lvl>
    <w:lvl w:ilvl="2" w:tplc="338CE44E">
      <w:numFmt w:val="decimal"/>
      <w:lvlText w:val=""/>
      <w:lvlJc w:val="left"/>
    </w:lvl>
    <w:lvl w:ilvl="3" w:tplc="477CDE4A">
      <w:numFmt w:val="decimal"/>
      <w:lvlText w:val=""/>
      <w:lvlJc w:val="left"/>
    </w:lvl>
    <w:lvl w:ilvl="4" w:tplc="78E43338">
      <w:numFmt w:val="decimal"/>
      <w:lvlText w:val=""/>
      <w:lvlJc w:val="left"/>
    </w:lvl>
    <w:lvl w:ilvl="5" w:tplc="3DA2E572">
      <w:numFmt w:val="decimal"/>
      <w:lvlText w:val=""/>
      <w:lvlJc w:val="left"/>
    </w:lvl>
    <w:lvl w:ilvl="6" w:tplc="C2F82FA8">
      <w:numFmt w:val="decimal"/>
      <w:lvlText w:val=""/>
      <w:lvlJc w:val="left"/>
    </w:lvl>
    <w:lvl w:ilvl="7" w:tplc="9F865BF2">
      <w:numFmt w:val="decimal"/>
      <w:lvlText w:val=""/>
      <w:lvlJc w:val="left"/>
    </w:lvl>
    <w:lvl w:ilvl="8" w:tplc="E1B6C21A">
      <w:numFmt w:val="decimal"/>
      <w:lvlText w:val=""/>
      <w:lvlJc w:val="left"/>
    </w:lvl>
  </w:abstractNum>
  <w:abstractNum w:abstractNumId="9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10">
    <w:nsid w:val="00005878"/>
    <w:multiLevelType w:val="hybridMultilevel"/>
    <w:tmpl w:val="16B6CA46"/>
    <w:lvl w:ilvl="0" w:tplc="5CFA80FE">
      <w:start w:val="1"/>
      <w:numFmt w:val="decimal"/>
      <w:lvlText w:val="%1."/>
      <w:lvlJc w:val="left"/>
    </w:lvl>
    <w:lvl w:ilvl="1" w:tplc="0354142E">
      <w:numFmt w:val="decimal"/>
      <w:lvlText w:val=""/>
      <w:lvlJc w:val="left"/>
    </w:lvl>
    <w:lvl w:ilvl="2" w:tplc="9C8EA184">
      <w:numFmt w:val="decimal"/>
      <w:lvlText w:val=""/>
      <w:lvlJc w:val="left"/>
    </w:lvl>
    <w:lvl w:ilvl="3" w:tplc="B1FCA2D2">
      <w:numFmt w:val="decimal"/>
      <w:lvlText w:val=""/>
      <w:lvlJc w:val="left"/>
    </w:lvl>
    <w:lvl w:ilvl="4" w:tplc="BD6C51A0">
      <w:numFmt w:val="decimal"/>
      <w:lvlText w:val=""/>
      <w:lvlJc w:val="left"/>
    </w:lvl>
    <w:lvl w:ilvl="5" w:tplc="BD481434">
      <w:numFmt w:val="decimal"/>
      <w:lvlText w:val=""/>
      <w:lvlJc w:val="left"/>
    </w:lvl>
    <w:lvl w:ilvl="6" w:tplc="70F847B6">
      <w:numFmt w:val="decimal"/>
      <w:lvlText w:val=""/>
      <w:lvlJc w:val="left"/>
    </w:lvl>
    <w:lvl w:ilvl="7" w:tplc="761EC3B8">
      <w:numFmt w:val="decimal"/>
      <w:lvlText w:val=""/>
      <w:lvlJc w:val="left"/>
    </w:lvl>
    <w:lvl w:ilvl="8" w:tplc="EC0AD8DA">
      <w:numFmt w:val="decimal"/>
      <w:lvlText w:val=""/>
      <w:lvlJc w:val="left"/>
    </w:lvl>
  </w:abstractNum>
  <w:abstractNum w:abstractNumId="11">
    <w:nsid w:val="00005CFD"/>
    <w:multiLevelType w:val="hybridMultilevel"/>
    <w:tmpl w:val="17264E7A"/>
    <w:lvl w:ilvl="0" w:tplc="01FEE78A">
      <w:start w:val="1"/>
      <w:numFmt w:val="bullet"/>
      <w:lvlText w:val="-"/>
      <w:lvlJc w:val="left"/>
    </w:lvl>
    <w:lvl w:ilvl="1" w:tplc="404ADA80">
      <w:numFmt w:val="decimal"/>
      <w:lvlText w:val=""/>
      <w:lvlJc w:val="left"/>
    </w:lvl>
    <w:lvl w:ilvl="2" w:tplc="DC7ADAD6">
      <w:numFmt w:val="decimal"/>
      <w:lvlText w:val=""/>
      <w:lvlJc w:val="left"/>
    </w:lvl>
    <w:lvl w:ilvl="3" w:tplc="D2968264">
      <w:numFmt w:val="decimal"/>
      <w:lvlText w:val=""/>
      <w:lvlJc w:val="left"/>
    </w:lvl>
    <w:lvl w:ilvl="4" w:tplc="B76AEDC6">
      <w:numFmt w:val="decimal"/>
      <w:lvlText w:val=""/>
      <w:lvlJc w:val="left"/>
    </w:lvl>
    <w:lvl w:ilvl="5" w:tplc="7644AE90">
      <w:numFmt w:val="decimal"/>
      <w:lvlText w:val=""/>
      <w:lvlJc w:val="left"/>
    </w:lvl>
    <w:lvl w:ilvl="6" w:tplc="60F87176">
      <w:numFmt w:val="decimal"/>
      <w:lvlText w:val=""/>
      <w:lvlJc w:val="left"/>
    </w:lvl>
    <w:lvl w:ilvl="7" w:tplc="1C6EF3A0">
      <w:numFmt w:val="decimal"/>
      <w:lvlText w:val=""/>
      <w:lvlJc w:val="left"/>
    </w:lvl>
    <w:lvl w:ilvl="8" w:tplc="FB080378">
      <w:numFmt w:val="decimal"/>
      <w:lvlText w:val=""/>
      <w:lvlJc w:val="left"/>
    </w:lvl>
  </w:abstractNum>
  <w:abstractNum w:abstractNumId="12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13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4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5">
    <w:nsid w:val="00006B36"/>
    <w:multiLevelType w:val="hybridMultilevel"/>
    <w:tmpl w:val="CA5A6D9C"/>
    <w:lvl w:ilvl="0" w:tplc="685032E0">
      <w:start w:val="1"/>
      <w:numFmt w:val="bullet"/>
      <w:lvlText w:val="-"/>
      <w:lvlJc w:val="left"/>
    </w:lvl>
    <w:lvl w:ilvl="1" w:tplc="147EA8C8">
      <w:numFmt w:val="decimal"/>
      <w:lvlText w:val=""/>
      <w:lvlJc w:val="left"/>
    </w:lvl>
    <w:lvl w:ilvl="2" w:tplc="77B626BE">
      <w:numFmt w:val="decimal"/>
      <w:lvlText w:val=""/>
      <w:lvlJc w:val="left"/>
    </w:lvl>
    <w:lvl w:ilvl="3" w:tplc="BACCC504">
      <w:numFmt w:val="decimal"/>
      <w:lvlText w:val=""/>
      <w:lvlJc w:val="left"/>
    </w:lvl>
    <w:lvl w:ilvl="4" w:tplc="D99E1CCE">
      <w:numFmt w:val="decimal"/>
      <w:lvlText w:val=""/>
      <w:lvlJc w:val="left"/>
    </w:lvl>
    <w:lvl w:ilvl="5" w:tplc="64128ACE">
      <w:numFmt w:val="decimal"/>
      <w:lvlText w:val=""/>
      <w:lvlJc w:val="left"/>
    </w:lvl>
    <w:lvl w:ilvl="6" w:tplc="7494D5F6">
      <w:numFmt w:val="decimal"/>
      <w:lvlText w:val=""/>
      <w:lvlJc w:val="left"/>
    </w:lvl>
    <w:lvl w:ilvl="7" w:tplc="D49629B2">
      <w:numFmt w:val="decimal"/>
      <w:lvlText w:val=""/>
      <w:lvlJc w:val="left"/>
    </w:lvl>
    <w:lvl w:ilvl="8" w:tplc="DF6EF914">
      <w:numFmt w:val="decimal"/>
      <w:lvlText w:val=""/>
      <w:lvlJc w:val="left"/>
    </w:lvl>
  </w:abstractNum>
  <w:abstractNum w:abstractNumId="16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A766E7"/>
    <w:multiLevelType w:val="hybridMultilevel"/>
    <w:tmpl w:val="12B060D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D373C"/>
    <w:multiLevelType w:val="hybridMultilevel"/>
    <w:tmpl w:val="810AEC2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E8084A"/>
    <w:multiLevelType w:val="hybridMultilevel"/>
    <w:tmpl w:val="5FF0188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2C211D"/>
    <w:multiLevelType w:val="hybridMultilevel"/>
    <w:tmpl w:val="FF8414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7385A"/>
    <w:multiLevelType w:val="hybridMultilevel"/>
    <w:tmpl w:val="07A6D29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840782"/>
    <w:multiLevelType w:val="hybridMultilevel"/>
    <w:tmpl w:val="5B22BA3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956B25"/>
    <w:multiLevelType w:val="hybridMultilevel"/>
    <w:tmpl w:val="87B83B1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7">
    <w:nsid w:val="1D8F3F1C"/>
    <w:multiLevelType w:val="hybridMultilevel"/>
    <w:tmpl w:val="B78CE44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CA7C73"/>
    <w:multiLevelType w:val="hybridMultilevel"/>
    <w:tmpl w:val="21C878D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B6432B"/>
    <w:multiLevelType w:val="hybridMultilevel"/>
    <w:tmpl w:val="1F1E0DD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D0095"/>
    <w:multiLevelType w:val="multilevel"/>
    <w:tmpl w:val="2ADE0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FA6D2E"/>
    <w:multiLevelType w:val="hybridMultilevel"/>
    <w:tmpl w:val="8BB2BFFA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E448E5"/>
    <w:multiLevelType w:val="hybridMultilevel"/>
    <w:tmpl w:val="5F023EAE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8F30B5"/>
    <w:multiLevelType w:val="hybridMultilevel"/>
    <w:tmpl w:val="A0CEAAE2"/>
    <w:lvl w:ilvl="0" w:tplc="2C563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D130A6"/>
    <w:multiLevelType w:val="hybridMultilevel"/>
    <w:tmpl w:val="385CB07C"/>
    <w:lvl w:ilvl="0" w:tplc="BB44D67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>
    <w:nsid w:val="3D134919"/>
    <w:multiLevelType w:val="hybridMultilevel"/>
    <w:tmpl w:val="15FCA76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5B361C"/>
    <w:multiLevelType w:val="hybridMultilevel"/>
    <w:tmpl w:val="213AFC1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A70D8E"/>
    <w:multiLevelType w:val="hybridMultilevel"/>
    <w:tmpl w:val="5DA04882"/>
    <w:lvl w:ilvl="0" w:tplc="16D8D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AFD0500"/>
    <w:multiLevelType w:val="hybridMultilevel"/>
    <w:tmpl w:val="DF3C875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0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387994"/>
    <w:multiLevelType w:val="hybridMultilevel"/>
    <w:tmpl w:val="D52CA92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8B400E"/>
    <w:multiLevelType w:val="hybridMultilevel"/>
    <w:tmpl w:val="26CCAF60"/>
    <w:lvl w:ilvl="0" w:tplc="16D8DE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68695B73"/>
    <w:multiLevelType w:val="hybridMultilevel"/>
    <w:tmpl w:val="1D721184"/>
    <w:lvl w:ilvl="0" w:tplc="2C563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>
    <w:nsid w:val="6B9A33A1"/>
    <w:multiLevelType w:val="hybridMultilevel"/>
    <w:tmpl w:val="A5A6855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0541F5"/>
    <w:multiLevelType w:val="hybridMultilevel"/>
    <w:tmpl w:val="1258285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CF444B"/>
    <w:multiLevelType w:val="hybridMultilevel"/>
    <w:tmpl w:val="42A66E9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AE2DA8"/>
    <w:multiLevelType w:val="hybridMultilevel"/>
    <w:tmpl w:val="88ACB02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5"/>
  </w:num>
  <w:num w:numId="18">
    <w:abstractNumId w:val="55"/>
  </w:num>
  <w:num w:numId="19">
    <w:abstractNumId w:val="17"/>
  </w:num>
  <w:num w:numId="20">
    <w:abstractNumId w:val="28"/>
  </w:num>
  <w:num w:numId="21">
    <w:abstractNumId w:val="52"/>
  </w:num>
  <w:num w:numId="22">
    <w:abstractNumId w:val="19"/>
  </w:num>
  <w:num w:numId="23">
    <w:abstractNumId w:val="23"/>
  </w:num>
  <w:num w:numId="24">
    <w:abstractNumId w:val="18"/>
  </w:num>
  <w:num w:numId="25">
    <w:abstractNumId w:val="48"/>
  </w:num>
  <w:num w:numId="26">
    <w:abstractNumId w:val="40"/>
  </w:num>
  <w:num w:numId="27">
    <w:abstractNumId w:val="66"/>
  </w:num>
  <w:num w:numId="28">
    <w:abstractNumId w:val="65"/>
  </w:num>
  <w:num w:numId="29">
    <w:abstractNumId w:val="50"/>
  </w:num>
  <w:num w:numId="30">
    <w:abstractNumId w:val="59"/>
  </w:num>
  <w:num w:numId="31">
    <w:abstractNumId w:val="68"/>
  </w:num>
  <w:num w:numId="32">
    <w:abstractNumId w:val="60"/>
  </w:num>
  <w:num w:numId="33">
    <w:abstractNumId w:val="30"/>
  </w:num>
  <w:num w:numId="34">
    <w:abstractNumId w:val="37"/>
  </w:num>
  <w:num w:numId="35">
    <w:abstractNumId w:val="46"/>
  </w:num>
  <w:num w:numId="36">
    <w:abstractNumId w:val="47"/>
  </w:num>
  <w:num w:numId="37">
    <w:abstractNumId w:val="43"/>
  </w:num>
  <w:num w:numId="38">
    <w:abstractNumId w:val="61"/>
  </w:num>
  <w:num w:numId="39">
    <w:abstractNumId w:val="29"/>
  </w:num>
  <w:num w:numId="40">
    <w:abstractNumId w:val="42"/>
  </w:num>
  <w:num w:numId="41">
    <w:abstractNumId w:val="51"/>
  </w:num>
  <w:num w:numId="42">
    <w:abstractNumId w:val="20"/>
  </w:num>
  <w:num w:numId="43">
    <w:abstractNumId w:val="21"/>
  </w:num>
  <w:num w:numId="44">
    <w:abstractNumId w:val="27"/>
  </w:num>
  <w:num w:numId="45">
    <w:abstractNumId w:val="26"/>
  </w:num>
  <w:num w:numId="46">
    <w:abstractNumId w:val="54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57"/>
  </w:num>
  <w:num w:numId="53">
    <w:abstractNumId w:val="38"/>
  </w:num>
  <w:num w:numId="54">
    <w:abstractNumId w:val="22"/>
  </w:num>
  <w:num w:numId="55">
    <w:abstractNumId w:val="67"/>
  </w:num>
  <w:num w:numId="56">
    <w:abstractNumId w:val="58"/>
  </w:num>
  <w:num w:numId="57">
    <w:abstractNumId w:val="64"/>
  </w:num>
  <w:num w:numId="58">
    <w:abstractNumId w:val="25"/>
  </w:num>
  <w:num w:numId="59">
    <w:abstractNumId w:val="53"/>
  </w:num>
  <w:num w:numId="60">
    <w:abstractNumId w:val="41"/>
  </w:num>
  <w:num w:numId="61">
    <w:abstractNumId w:val="36"/>
  </w:num>
  <w:num w:numId="62">
    <w:abstractNumId w:val="31"/>
  </w:num>
  <w:num w:numId="63">
    <w:abstractNumId w:val="16"/>
  </w:num>
  <w:num w:numId="64">
    <w:abstractNumId w:val="63"/>
  </w:num>
  <w:num w:numId="65">
    <w:abstractNumId w:val="49"/>
  </w:num>
  <w:num w:numId="66">
    <w:abstractNumId w:val="39"/>
  </w:num>
  <w:num w:numId="67">
    <w:abstractNumId w:val="33"/>
  </w:num>
  <w:num w:numId="68">
    <w:abstractNumId w:val="44"/>
  </w:num>
  <w:num w:numId="69">
    <w:abstractNumId w:val="56"/>
  </w:num>
  <w:num w:numId="70">
    <w:abstractNumId w:val="69"/>
  </w:num>
  <w:num w:numId="71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10122"/>
    <w:rsid w:val="000406C1"/>
    <w:rsid w:val="00105FA2"/>
    <w:rsid w:val="00112C14"/>
    <w:rsid w:val="00145E86"/>
    <w:rsid w:val="002127CE"/>
    <w:rsid w:val="002762B0"/>
    <w:rsid w:val="002802D2"/>
    <w:rsid w:val="00286E86"/>
    <w:rsid w:val="002901E8"/>
    <w:rsid w:val="00291520"/>
    <w:rsid w:val="002D00D0"/>
    <w:rsid w:val="00320B6A"/>
    <w:rsid w:val="00332A8D"/>
    <w:rsid w:val="00340EA2"/>
    <w:rsid w:val="00342527"/>
    <w:rsid w:val="00391980"/>
    <w:rsid w:val="003D1F4F"/>
    <w:rsid w:val="003D3FD0"/>
    <w:rsid w:val="0041035E"/>
    <w:rsid w:val="00411A55"/>
    <w:rsid w:val="00422131"/>
    <w:rsid w:val="0044576B"/>
    <w:rsid w:val="004663A1"/>
    <w:rsid w:val="004929B7"/>
    <w:rsid w:val="004C656D"/>
    <w:rsid w:val="004D6A56"/>
    <w:rsid w:val="004F254A"/>
    <w:rsid w:val="00534BAB"/>
    <w:rsid w:val="00534F7F"/>
    <w:rsid w:val="005657E6"/>
    <w:rsid w:val="00585003"/>
    <w:rsid w:val="005960EB"/>
    <w:rsid w:val="0060669E"/>
    <w:rsid w:val="00614852"/>
    <w:rsid w:val="006903C8"/>
    <w:rsid w:val="006D71E9"/>
    <w:rsid w:val="006E7452"/>
    <w:rsid w:val="006F1315"/>
    <w:rsid w:val="00705136"/>
    <w:rsid w:val="00705A1F"/>
    <w:rsid w:val="00737717"/>
    <w:rsid w:val="0075548C"/>
    <w:rsid w:val="00782D03"/>
    <w:rsid w:val="00795775"/>
    <w:rsid w:val="007E1C12"/>
    <w:rsid w:val="007E5ACF"/>
    <w:rsid w:val="0082013F"/>
    <w:rsid w:val="00835F28"/>
    <w:rsid w:val="00891B72"/>
    <w:rsid w:val="00912E7E"/>
    <w:rsid w:val="009323A1"/>
    <w:rsid w:val="009517B6"/>
    <w:rsid w:val="00964516"/>
    <w:rsid w:val="00977FBF"/>
    <w:rsid w:val="009C7B7A"/>
    <w:rsid w:val="00A341ED"/>
    <w:rsid w:val="00A55E29"/>
    <w:rsid w:val="00A73FC7"/>
    <w:rsid w:val="00A82EC1"/>
    <w:rsid w:val="00AB0006"/>
    <w:rsid w:val="00B11084"/>
    <w:rsid w:val="00B30ACB"/>
    <w:rsid w:val="00B457B4"/>
    <w:rsid w:val="00B56232"/>
    <w:rsid w:val="00B95A41"/>
    <w:rsid w:val="00BC3D6C"/>
    <w:rsid w:val="00BF1C0D"/>
    <w:rsid w:val="00C42ABB"/>
    <w:rsid w:val="00C46296"/>
    <w:rsid w:val="00C6286F"/>
    <w:rsid w:val="00C90D18"/>
    <w:rsid w:val="00CA7A74"/>
    <w:rsid w:val="00CB6E25"/>
    <w:rsid w:val="00CE2F79"/>
    <w:rsid w:val="00D26661"/>
    <w:rsid w:val="00D34BD6"/>
    <w:rsid w:val="00D359A7"/>
    <w:rsid w:val="00D40ADF"/>
    <w:rsid w:val="00D52FFC"/>
    <w:rsid w:val="00D64756"/>
    <w:rsid w:val="00E11398"/>
    <w:rsid w:val="00E22E27"/>
    <w:rsid w:val="00E4619A"/>
    <w:rsid w:val="00E47B9D"/>
    <w:rsid w:val="00E736AB"/>
    <w:rsid w:val="00EB6741"/>
    <w:rsid w:val="00EF31E9"/>
    <w:rsid w:val="00F40986"/>
    <w:rsid w:val="00F6046E"/>
    <w:rsid w:val="00F81D71"/>
    <w:rsid w:val="00FA2FCC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78EB-DBDB-4C15-B790-56D5EC5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basedOn w:val="a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F81D71"/>
    <w:rPr>
      <w:rFonts w:eastAsia="Times New Roman"/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c">
    <w:name w:val="Подзаголовок Знак"/>
    <w:link w:val="ad"/>
    <w:locked/>
    <w:rsid w:val="00A82EC1"/>
    <w:rPr>
      <w:b/>
      <w:i/>
      <w:sz w:val="28"/>
      <w:shd w:val="clear" w:color="auto" w:fill="FFFFFF"/>
    </w:rPr>
  </w:style>
  <w:style w:type="paragraph" w:styleId="ad">
    <w:name w:val="Subtitle"/>
    <w:basedOn w:val="a"/>
    <w:link w:val="ac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619A"/>
  </w:style>
  <w:style w:type="paragraph" w:styleId="af0">
    <w:name w:val="footer"/>
    <w:basedOn w:val="a"/>
    <w:link w:val="af1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19A"/>
  </w:style>
  <w:style w:type="paragraph" w:styleId="af2">
    <w:name w:val="Balloon Text"/>
    <w:basedOn w:val="a"/>
    <w:link w:val="af3"/>
    <w:uiPriority w:val="99"/>
    <w:semiHidden/>
    <w:unhideWhenUsed/>
    <w:rsid w:val="00E4619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619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32A8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41</Pages>
  <Words>13862</Words>
  <Characters>79016</Characters>
  <Application>Microsoft Office Word</Application>
  <DocSecurity>0</DocSecurity>
  <Lines>658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Программист</cp:lastModifiedBy>
  <cp:revision>31</cp:revision>
  <cp:lastPrinted>2022-05-23T03:59:00Z</cp:lastPrinted>
  <dcterms:created xsi:type="dcterms:W3CDTF">2019-10-09T04:27:00Z</dcterms:created>
  <dcterms:modified xsi:type="dcterms:W3CDTF">2022-10-18T03:29:00Z</dcterms:modified>
</cp:coreProperties>
</file>