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5A" w:rsidRDefault="0081005A" w:rsidP="001F07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4351" w:rsidRPr="00D84351" w:rsidRDefault="00D84351" w:rsidP="00D8435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4351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D84351" w:rsidRPr="00D84351" w:rsidRDefault="00D84351" w:rsidP="00D8435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435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D84351" w:rsidRPr="00D84351" w:rsidRDefault="00D84351" w:rsidP="00D8435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4351">
        <w:rPr>
          <w:rFonts w:ascii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</w:rPr>
      </w:pPr>
    </w:p>
    <w:p w:rsidR="0081005A" w:rsidRPr="0076770F" w:rsidRDefault="0081005A" w:rsidP="001F0789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76770F">
        <w:rPr>
          <w:rFonts w:ascii="Times New Roman" w:hAnsi="Times New Roman" w:cs="Times New Roman"/>
          <w:b/>
          <w:bCs/>
          <w:color w:val="000000"/>
          <w:sz w:val="44"/>
          <w:szCs w:val="44"/>
        </w:rPr>
        <w:t>РАБОЧАЯ ПРОГРАММА</w:t>
      </w:r>
    </w:p>
    <w:p w:rsidR="0081005A" w:rsidRPr="0076770F" w:rsidRDefault="0081005A" w:rsidP="001F0789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1005A" w:rsidRPr="0076770F" w:rsidRDefault="0081005A" w:rsidP="001F078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Дисциплина </w:t>
      </w:r>
      <w:r w:rsidR="002609C6">
        <w:rPr>
          <w:rFonts w:ascii="Times New Roman" w:hAnsi="Times New Roman" w:cs="Times New Roman"/>
          <w:color w:val="000000"/>
          <w:sz w:val="32"/>
          <w:szCs w:val="32"/>
        </w:rPr>
        <w:t xml:space="preserve">ОУД.01 </w:t>
      </w:r>
      <w:r w:rsidRPr="0076770F">
        <w:rPr>
          <w:rFonts w:ascii="Times New Roman" w:hAnsi="Times New Roman" w:cs="Times New Roman"/>
          <w:caps/>
          <w:color w:val="000000"/>
          <w:sz w:val="32"/>
          <w:szCs w:val="32"/>
        </w:rPr>
        <w:t>РУССКИЙ ЯЗЫК</w:t>
      </w: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Уровень образования: среднее общее образование</w:t>
      </w: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Срок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обучения 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2 года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месяцев</w:t>
      </w:r>
    </w:p>
    <w:p w:rsidR="0081005A" w:rsidRPr="00A13F36" w:rsidRDefault="0081005A" w:rsidP="00625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Специальность: </w:t>
      </w:r>
      <w:r w:rsidR="007C27FD">
        <w:rPr>
          <w:rFonts w:ascii="Times New Roman" w:hAnsi="Times New Roman" w:cs="Times New Roman"/>
          <w:color w:val="000000"/>
          <w:sz w:val="28"/>
          <w:szCs w:val="28"/>
        </w:rPr>
        <w:t>38.02.05</w:t>
      </w:r>
      <w:r w:rsidRPr="00A13F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27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3F36">
        <w:rPr>
          <w:rFonts w:ascii="Times New Roman" w:hAnsi="Times New Roman" w:cs="Times New Roman"/>
          <w:sz w:val="28"/>
          <w:szCs w:val="28"/>
        </w:rPr>
        <w:t xml:space="preserve">Товароведение и экспертиза качества </w:t>
      </w:r>
      <w:r w:rsidRPr="00A13F36">
        <w:rPr>
          <w:rFonts w:ascii="Times New Roman" w:hAnsi="Times New Roman" w:cs="Times New Roman"/>
          <w:sz w:val="28"/>
          <w:szCs w:val="28"/>
        </w:rPr>
        <w:br/>
        <w:t xml:space="preserve">                                потребительских товаров</w:t>
      </w:r>
    </w:p>
    <w:p w:rsidR="0081005A" w:rsidRPr="00A13F36" w:rsidRDefault="0081005A" w:rsidP="006251C3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13F36">
        <w:rPr>
          <w:rFonts w:ascii="Times New Roman" w:hAnsi="Times New Roman" w:cs="Times New Roman"/>
          <w:sz w:val="28"/>
          <w:szCs w:val="28"/>
        </w:rPr>
        <w:t xml:space="preserve">      </w:t>
      </w:r>
      <w:r w:rsidR="007C27FD">
        <w:rPr>
          <w:rFonts w:ascii="Times New Roman" w:hAnsi="Times New Roman" w:cs="Times New Roman"/>
          <w:sz w:val="28"/>
          <w:szCs w:val="28"/>
        </w:rPr>
        <w:t xml:space="preserve">  </w:t>
      </w:r>
      <w:r w:rsidRPr="00A13F36">
        <w:rPr>
          <w:rFonts w:ascii="Times New Roman" w:hAnsi="Times New Roman" w:cs="Times New Roman"/>
          <w:sz w:val="28"/>
          <w:szCs w:val="28"/>
        </w:rPr>
        <w:t xml:space="preserve"> 38.02.03 </w:t>
      </w:r>
      <w:r w:rsidR="007C27FD">
        <w:rPr>
          <w:rFonts w:ascii="Times New Roman" w:hAnsi="Times New Roman" w:cs="Times New Roman"/>
          <w:sz w:val="28"/>
          <w:szCs w:val="28"/>
        </w:rPr>
        <w:t xml:space="preserve"> </w:t>
      </w:r>
      <w:r w:rsidRPr="00A13F36">
        <w:rPr>
          <w:rFonts w:ascii="Times New Roman" w:hAnsi="Times New Roman" w:cs="Times New Roman"/>
          <w:sz w:val="28"/>
          <w:szCs w:val="28"/>
        </w:rPr>
        <w:t xml:space="preserve">Операционная деятельность в логистике      </w:t>
      </w:r>
    </w:p>
    <w:p w:rsidR="0081005A" w:rsidRPr="0076770F" w:rsidRDefault="0081005A" w:rsidP="006251C3">
      <w:pPr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84351" w:rsidRDefault="00D84351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84351" w:rsidRDefault="00D84351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1005A" w:rsidRPr="0076770F" w:rsidRDefault="0081005A" w:rsidP="001F0789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Юрга</w:t>
      </w:r>
    </w:p>
    <w:p w:rsidR="0081005A" w:rsidRDefault="0081005A" w:rsidP="001F078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Default="0081005A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Default="0081005A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Default="0081005A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Default="0081005A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4351" w:rsidRDefault="00D84351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4351" w:rsidRDefault="00D84351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4351" w:rsidRDefault="00D84351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4351" w:rsidRDefault="00D84351" w:rsidP="001F0789">
      <w:pPr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Pr="00A21955" w:rsidRDefault="0081005A" w:rsidP="001F0789">
      <w:pPr>
        <w:pStyle w:val="a9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263E15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>.0</w:t>
      </w:r>
      <w:r>
        <w:rPr>
          <w:rFonts w:ascii="Times New Roman" w:hAnsi="Times New Roman" w:cs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>.20</w:t>
      </w:r>
      <w:r>
        <w:rPr>
          <w:rFonts w:ascii="Times New Roman" w:hAnsi="Times New Roman" w:cs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 w:cs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образования» и в</w:t>
      </w:r>
      <w:r w:rsidR="00D84351">
        <w:rPr>
          <w:rFonts w:ascii="Times New Roman" w:hAnsi="Times New Roman" w:cs="Times New Roman"/>
          <w:color w:val="262626"/>
          <w:sz w:val="28"/>
          <w:szCs w:val="28"/>
        </w:rPr>
        <w:t xml:space="preserve"> соответствии с учебным планом.</w:t>
      </w:r>
    </w:p>
    <w:p w:rsidR="0081005A" w:rsidRDefault="0081005A" w:rsidP="001F07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Pr="0076770F" w:rsidRDefault="0081005A" w:rsidP="001F07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СОСТАВИТЕЛЬ</w:t>
      </w: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Преподаватель</w:t>
      </w: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русского языка  ГАПОУ ЮТАиС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     _______    </w:t>
      </w:r>
      <w:r>
        <w:rPr>
          <w:rFonts w:ascii="Times New Roman" w:hAnsi="Times New Roman" w:cs="Times New Roman"/>
          <w:sz w:val="28"/>
          <w:szCs w:val="28"/>
        </w:rPr>
        <w:t>Тимофеева Анастасия Викторовна</w:t>
      </w: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4351" w:rsidRPr="00D84351" w:rsidRDefault="00D84351" w:rsidP="00D84351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84351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D84351">
        <w:rPr>
          <w:rFonts w:ascii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D84351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D84351" w:rsidRPr="00D84351" w:rsidRDefault="00D84351" w:rsidP="00D84351">
      <w:pPr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8435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D84351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D84351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  <w:r w:rsidRPr="00D84351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МК </w:t>
      </w:r>
      <w:r w:rsidRPr="00D84351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81005A" w:rsidRDefault="00D84351" w:rsidP="00D843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4351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МК  </w:t>
      </w:r>
      <w:r w:rsidRPr="00D84351">
        <w:rPr>
          <w:rFonts w:ascii="Times New Roman" w:hAnsi="Times New Roman" w:cs="Times New Roman"/>
          <w:sz w:val="28"/>
          <w:szCs w:val="28"/>
        </w:rPr>
        <w:t>Гончарова Светлана Петровна</w:t>
      </w: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4351" w:rsidRDefault="00D84351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4351" w:rsidRDefault="00D84351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4351" w:rsidRPr="0076770F" w:rsidRDefault="00D84351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1005A" w:rsidRDefault="0081005A" w:rsidP="001F0789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</w:rPr>
      </w:pPr>
    </w:p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Pr="001E05B9" w:rsidRDefault="0081005A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……………………………………………………………….......4</w:t>
      </w:r>
    </w:p>
    <w:p w:rsidR="0081005A" w:rsidRPr="001E05B9" w:rsidRDefault="0081005A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>ланируемые результаты учебной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…………………………………….6</w:t>
      </w:r>
    </w:p>
    <w:p w:rsidR="0081005A" w:rsidRPr="001E05B9" w:rsidRDefault="0081005A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……………………………………………………………………….8</w:t>
      </w:r>
    </w:p>
    <w:p w:rsidR="0081005A" w:rsidRPr="001E05B9" w:rsidRDefault="0081005A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одержание учебной дисциплины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…………………………………………………….9</w:t>
      </w:r>
    </w:p>
    <w:p w:rsidR="0081005A" w:rsidRPr="001E05B9" w:rsidRDefault="0081005A" w:rsidP="001F0789">
      <w:pPr>
        <w:shd w:val="clear" w:color="auto" w:fill="FFFFFF"/>
        <w:tabs>
          <w:tab w:val="left" w:pos="400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……………………………………………………………………..14</w:t>
      </w:r>
    </w:p>
    <w:p w:rsidR="0081005A" w:rsidRPr="0076770F" w:rsidRDefault="0081005A" w:rsidP="001F0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Pr="0076770F" w:rsidRDefault="0081005A" w:rsidP="001F07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русского</w:t>
      </w:r>
      <w:r w:rsidRPr="0069244B">
        <w:rPr>
          <w:rFonts w:ascii="Times New Roman" w:hAnsi="Times New Roman" w:cs="Times New Roman"/>
          <w:sz w:val="28"/>
          <w:szCs w:val="28"/>
        </w:rPr>
        <w:t xml:space="preserve"> языка в </w:t>
      </w:r>
      <w:r>
        <w:rPr>
          <w:rFonts w:ascii="Times New Roman" w:hAnsi="Times New Roman" w:cs="Times New Roman"/>
          <w:sz w:val="28"/>
          <w:szCs w:val="28"/>
        </w:rPr>
        <w:t xml:space="preserve">ГАПОУ ЮТАиС при подготовке </w:t>
      </w:r>
      <w:r w:rsidRPr="0069244B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>среднего звена, обучающихся</w:t>
      </w:r>
      <w:r w:rsidRPr="000620A1"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05A" w:rsidRPr="0073647A" w:rsidRDefault="0081005A" w:rsidP="001F0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Русский</w:t>
      </w:r>
      <w:r w:rsidRPr="0069244B">
        <w:rPr>
          <w:rFonts w:ascii="Times New Roman" w:hAnsi="Times New Roman" w:cs="Times New Roman"/>
          <w:sz w:val="28"/>
          <w:szCs w:val="28"/>
        </w:rPr>
        <w:t xml:space="preserve"> язык», </w:t>
      </w:r>
      <w:r w:rsidRPr="004121DD">
        <w:rPr>
          <w:rFonts w:ascii="Times New Roman" w:hAnsi="Times New Roman" w:cs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«Русский язык», </w:t>
      </w:r>
      <w:r w:rsidRPr="00F20081">
        <w:rPr>
          <w:rFonts w:ascii="Times New Roman" w:hAnsi="Times New Roman" w:cs="Times New Roman"/>
          <w:sz w:val="28"/>
          <w:szCs w:val="28"/>
        </w:rPr>
        <w:t>рекомендованн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0081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автономным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«Федеральный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7A">
        <w:rPr>
          <w:rFonts w:ascii="Times New Roman" w:hAnsi="Times New Roman" w:cs="Times New Roman"/>
          <w:sz w:val="28"/>
          <w:szCs w:val="28"/>
        </w:rPr>
        <w:t>(Протокол № 3 от 21 июля 2015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05A" w:rsidRDefault="0081005A" w:rsidP="001F07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7A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0F44">
        <w:rPr>
          <w:rFonts w:ascii="Times New Roman" w:hAnsi="Times New Roman" w:cs="Times New Roman"/>
          <w:sz w:val="28"/>
          <w:szCs w:val="28"/>
        </w:rPr>
        <w:t>освоение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44">
        <w:rPr>
          <w:rFonts w:ascii="Times New Roman" w:hAnsi="Times New Roman" w:cs="Times New Roman"/>
          <w:sz w:val="28"/>
          <w:szCs w:val="28"/>
        </w:rPr>
        <w:t xml:space="preserve">обучающимися содержания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69244B">
        <w:rPr>
          <w:rFonts w:ascii="Times New Roman" w:hAnsi="Times New Roman" w:cs="Times New Roman"/>
          <w:sz w:val="28"/>
          <w:szCs w:val="28"/>
        </w:rPr>
        <w:t>дисциплины «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  <w:r w:rsidRPr="0069244B">
        <w:rPr>
          <w:rFonts w:ascii="Times New Roman" w:hAnsi="Times New Roman" w:cs="Times New Roman"/>
          <w:sz w:val="28"/>
          <w:szCs w:val="28"/>
        </w:rPr>
        <w:t>»</w:t>
      </w:r>
      <w:r w:rsidRPr="00750F44">
        <w:rPr>
          <w:rFonts w:ascii="Times New Roman" w:hAnsi="Times New Roman" w:cs="Times New Roman"/>
          <w:sz w:val="28"/>
          <w:szCs w:val="28"/>
        </w:rPr>
        <w:t xml:space="preserve"> и достижение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750F44">
        <w:rPr>
          <w:rFonts w:ascii="Times New Roman" w:hAnsi="Times New Roman" w:cs="Times New Roman"/>
          <w:sz w:val="28"/>
          <w:szCs w:val="28"/>
        </w:rPr>
        <w:t xml:space="preserve"> изучения в соответствии с требованиями ФГОС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 Содержание программы направлено на</w:t>
      </w:r>
      <w:r w:rsidRPr="0069244B">
        <w:rPr>
          <w:rFonts w:ascii="Times New Roman" w:hAnsi="Times New Roman" w:cs="Times New Roman"/>
          <w:sz w:val="28"/>
          <w:szCs w:val="28"/>
        </w:rPr>
        <w:t xml:space="preserve"> решение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81005A" w:rsidRPr="00D84BD1" w:rsidRDefault="0081005A" w:rsidP="001F078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D1">
        <w:rPr>
          <w:rFonts w:ascii="Times New Roman" w:hAnsi="Times New Roman" w:cs="Times New Roman"/>
          <w:color w:val="000000"/>
          <w:sz w:val="28"/>
          <w:szCs w:val="28"/>
        </w:rPr>
        <w:t>формировать представления о роли языка в жизни человека, общества, государства;</w:t>
      </w:r>
    </w:p>
    <w:p w:rsidR="0081005A" w:rsidRPr="00D84BD1" w:rsidRDefault="0081005A" w:rsidP="001F078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BD1">
        <w:rPr>
          <w:rFonts w:ascii="Times New Roman" w:hAnsi="Times New Roman" w:cs="Times New Roman"/>
          <w:sz w:val="28"/>
          <w:szCs w:val="28"/>
        </w:rPr>
        <w:t xml:space="preserve">обеспечить освоение знаний о русском языке как системе, о его уровнях и единицах, закономерностях его функционирования, </w:t>
      </w:r>
      <w:r w:rsidRPr="00D84BD1">
        <w:rPr>
          <w:rFonts w:ascii="Times New Roman" w:hAnsi="Times New Roman" w:cs="Times New Roman"/>
          <w:color w:val="000000"/>
          <w:sz w:val="28"/>
          <w:szCs w:val="28"/>
        </w:rPr>
        <w:t>базовых понятиях лингвистики;</w:t>
      </w:r>
    </w:p>
    <w:p w:rsidR="0081005A" w:rsidRPr="00D84BD1" w:rsidRDefault="0081005A" w:rsidP="001F078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D1">
        <w:rPr>
          <w:rFonts w:ascii="Times New Roman" w:hAnsi="Times New Roman" w:cs="Times New Roman"/>
          <w:sz w:val="28"/>
          <w:szCs w:val="28"/>
        </w:rPr>
        <w:t>воспитать ценностное отношение к русскому языку как государственному языку Российской Федерации, языку межнационального общения народов России;</w:t>
      </w:r>
    </w:p>
    <w:p w:rsidR="0081005A" w:rsidRDefault="0081005A" w:rsidP="001F078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D1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свободно общаться в различных формах и на разные темы;</w:t>
      </w:r>
    </w:p>
    <w:p w:rsidR="0081005A" w:rsidRPr="009B5D0E" w:rsidRDefault="0081005A" w:rsidP="001F0789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D1">
        <w:rPr>
          <w:rFonts w:ascii="Times New Roman" w:hAnsi="Times New Roman" w:cs="Times New Roman"/>
          <w:sz w:val="28"/>
          <w:szCs w:val="28"/>
        </w:rPr>
        <w:t xml:space="preserve">совершенствовать умение использовать русский литературный язык </w:t>
      </w:r>
      <w:r w:rsidRPr="00D84BD1">
        <w:rPr>
          <w:rFonts w:ascii="Times New Roman" w:hAnsi="Times New Roman" w:cs="Times New Roman"/>
          <w:color w:val="000000"/>
          <w:sz w:val="28"/>
          <w:szCs w:val="28"/>
        </w:rPr>
        <w:t>во всей полноте его функциональных возможностей</w:t>
      </w:r>
      <w:r w:rsidRPr="00D84BD1">
        <w:rPr>
          <w:rFonts w:ascii="Times New Roman" w:hAnsi="Times New Roman" w:cs="Times New Roman"/>
          <w:sz w:val="28"/>
          <w:szCs w:val="28"/>
        </w:rPr>
        <w:t xml:space="preserve"> в соответствии с нормами устной и письменной речи, правилами русского речевого этикета</w:t>
      </w:r>
    </w:p>
    <w:p w:rsidR="0081005A" w:rsidRPr="0076770F" w:rsidRDefault="0081005A" w:rsidP="001F0789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и углубить знания, развить умения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в области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фонетик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>, лексик</w:t>
      </w:r>
      <w:r>
        <w:rPr>
          <w:rFonts w:ascii="Times New Roman" w:hAnsi="Times New Roman" w:cs="Times New Roman"/>
          <w:color w:val="000000"/>
          <w:sz w:val="28"/>
          <w:szCs w:val="28"/>
        </w:rPr>
        <w:t>и и фразеологии,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орфографии, морфемики, морфологии, синтаксиса и пунктуации, стилистики.</w:t>
      </w:r>
    </w:p>
    <w:p w:rsidR="0081005A" w:rsidRPr="009B5D0E" w:rsidRDefault="0081005A" w:rsidP="001F0789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совершенствовать    орфографическую    и    пунктуационную    грамотность учащихся;</w:t>
      </w:r>
    </w:p>
    <w:p w:rsidR="0081005A" w:rsidRDefault="0081005A" w:rsidP="001F078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 xml:space="preserve">Общеобразовательная учебная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244B">
        <w:rPr>
          <w:rFonts w:ascii="Times New Roman" w:hAnsi="Times New Roman" w:cs="Times New Roman"/>
          <w:sz w:val="28"/>
          <w:szCs w:val="28"/>
        </w:rPr>
        <w:t xml:space="preserve">исциплина «Русский язык»  является учебной дисциплиной </w:t>
      </w:r>
      <w:r w:rsidRPr="0073647A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9244B">
        <w:rPr>
          <w:rFonts w:ascii="Times New Roman" w:hAnsi="Times New Roman" w:cs="Times New Roman"/>
          <w:sz w:val="28"/>
          <w:szCs w:val="28"/>
        </w:rPr>
        <w:t>предметной области «Русский язык и литература» ФГОС среднего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05A" w:rsidRPr="007362EC" w:rsidRDefault="00120708" w:rsidP="00B02449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20708">
        <w:rPr>
          <w:rFonts w:ascii="Times New Roman" w:hAnsi="Times New Roman" w:cs="Times New Roman"/>
          <w:sz w:val="28"/>
          <w:szCs w:val="28"/>
        </w:rPr>
        <w:t>Специальность</w:t>
      </w:r>
      <w:r w:rsidR="0081005A" w:rsidRPr="00120708">
        <w:rPr>
          <w:rFonts w:ascii="Times New Roman" w:hAnsi="Times New Roman" w:cs="Times New Roman"/>
          <w:sz w:val="28"/>
          <w:szCs w:val="28"/>
        </w:rPr>
        <w:t xml:space="preserve"> Товароведение и экспертиза</w:t>
      </w:r>
      <w:r w:rsidR="0081005A" w:rsidRPr="00120708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потребительских  т</w:t>
      </w:r>
      <w:r w:rsidRPr="00120708">
        <w:rPr>
          <w:rFonts w:ascii="Times New Roman" w:hAnsi="Times New Roman" w:cs="Times New Roman"/>
          <w:color w:val="000000"/>
          <w:sz w:val="28"/>
          <w:szCs w:val="28"/>
        </w:rPr>
        <w:t>оваров относится к естественнонаучному профилю, специальность</w:t>
      </w:r>
      <w:r w:rsidR="0081005A" w:rsidRPr="00120708">
        <w:rPr>
          <w:rFonts w:ascii="Times New Roman" w:hAnsi="Times New Roman" w:cs="Times New Roman"/>
          <w:sz w:val="28"/>
          <w:szCs w:val="28"/>
        </w:rPr>
        <w:t xml:space="preserve"> Операционная деятельность в логистике</w:t>
      </w:r>
      <w:r w:rsidR="0081005A" w:rsidRPr="0012070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005A" w:rsidRPr="00120708">
        <w:rPr>
          <w:rFonts w:ascii="Times New Roman" w:hAnsi="Times New Roman" w:cs="Times New Roman"/>
          <w:sz w:val="28"/>
          <w:szCs w:val="28"/>
        </w:rPr>
        <w:t>относ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005A" w:rsidRPr="00120708">
        <w:rPr>
          <w:rFonts w:ascii="Times New Roman" w:hAnsi="Times New Roman" w:cs="Times New Roman"/>
          <w:sz w:val="28"/>
          <w:szCs w:val="28"/>
        </w:rPr>
        <w:t>тся к социально-экономическому профилю.</w:t>
      </w:r>
      <w:r w:rsidR="0081005A" w:rsidRPr="007362EC">
        <w:rPr>
          <w:rFonts w:ascii="Times New Roman" w:hAnsi="Times New Roman" w:cs="Times New Roman"/>
          <w:sz w:val="28"/>
          <w:szCs w:val="28"/>
        </w:rPr>
        <w:t xml:space="preserve"> В учебном плане </w:t>
      </w:r>
      <w:r w:rsidR="0081005A">
        <w:rPr>
          <w:rFonts w:ascii="Times New Roman" w:hAnsi="Times New Roman" w:cs="Times New Roman"/>
          <w:sz w:val="28"/>
          <w:szCs w:val="28"/>
        </w:rPr>
        <w:t>специальностей Товароведение и экспертиза</w:t>
      </w:r>
      <w:r w:rsidR="0081005A" w:rsidRPr="00736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05A">
        <w:rPr>
          <w:rFonts w:ascii="Times New Roman" w:hAnsi="Times New Roman" w:cs="Times New Roman"/>
          <w:color w:val="000000"/>
          <w:sz w:val="28"/>
          <w:szCs w:val="28"/>
        </w:rPr>
        <w:t>качества потребительских товаров,</w:t>
      </w:r>
      <w:r w:rsidR="0081005A" w:rsidRPr="007362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1005A" w:rsidRPr="001058B2"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  <w:r w:rsidR="00810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05A" w:rsidRPr="00736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005A" w:rsidRPr="007362EC">
        <w:rPr>
          <w:rFonts w:ascii="Times New Roman" w:hAnsi="Times New Roman" w:cs="Times New Roman"/>
          <w:sz w:val="28"/>
          <w:szCs w:val="28"/>
        </w:rPr>
        <w:t xml:space="preserve">учебная дисциплина «Русский язык» входит в состав общих </w:t>
      </w:r>
      <w:r w:rsidR="0081005A">
        <w:rPr>
          <w:rFonts w:ascii="Times New Roman" w:hAnsi="Times New Roman" w:cs="Times New Roman"/>
          <w:sz w:val="28"/>
          <w:szCs w:val="28"/>
        </w:rPr>
        <w:t>учебных дисциплин.</w:t>
      </w:r>
      <w:r w:rsidR="0081005A" w:rsidRPr="007362EC">
        <w:rPr>
          <w:rFonts w:ascii="Times New Roman" w:hAnsi="Times New Roman" w:cs="Times New Roman"/>
          <w:sz w:val="28"/>
          <w:szCs w:val="28"/>
        </w:rPr>
        <w:t xml:space="preserve"> </w:t>
      </w:r>
      <w:r w:rsidR="0081005A">
        <w:rPr>
          <w:rFonts w:ascii="Times New Roman" w:hAnsi="Times New Roman" w:cs="Times New Roman"/>
          <w:sz w:val="28"/>
          <w:szCs w:val="28"/>
        </w:rPr>
        <w:t>Изучается на базовом  уровне.</w:t>
      </w:r>
    </w:p>
    <w:p w:rsidR="0081005A" w:rsidRDefault="0081005A" w:rsidP="001F078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 </w:t>
      </w:r>
      <w:r>
        <w:rPr>
          <w:rFonts w:ascii="Times New Roman" w:hAnsi="Times New Roman" w:cs="Times New Roman"/>
          <w:sz w:val="28"/>
          <w:szCs w:val="28"/>
        </w:rPr>
        <w:t>специальности Товароведение и экспертиза</w:t>
      </w:r>
      <w:r w:rsidRPr="00736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качества потребительских товаров,</w:t>
      </w:r>
      <w:r w:rsidRPr="007362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058B2">
        <w:rPr>
          <w:rFonts w:ascii="Times New Roman" w:hAnsi="Times New Roman" w:cs="Times New Roman"/>
          <w:sz w:val="28"/>
          <w:szCs w:val="28"/>
        </w:rPr>
        <w:t>Операционная деятельность в логистике</w:t>
      </w:r>
      <w:r w:rsidRPr="001058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Русский язык  изучается 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117 часов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курсе.</w:t>
      </w:r>
    </w:p>
    <w:p w:rsidR="0081005A" w:rsidRPr="005B0B58" w:rsidRDefault="0081005A" w:rsidP="001F0789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9244B">
        <w:rPr>
          <w:rFonts w:ascii="Times New Roman" w:hAnsi="Times New Roman" w:cs="Times New Roman"/>
          <w:sz w:val="28"/>
          <w:szCs w:val="28"/>
        </w:rPr>
        <w:t>Освоение 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244B">
        <w:rPr>
          <w:rFonts w:ascii="Times New Roman" w:hAnsi="Times New Roman" w:cs="Times New Roman"/>
          <w:sz w:val="28"/>
          <w:szCs w:val="28"/>
        </w:rPr>
        <w:t xml:space="preserve"> «Русский язык» завершается пром</w:t>
      </w:r>
      <w:r>
        <w:rPr>
          <w:rFonts w:ascii="Times New Roman" w:hAnsi="Times New Roman" w:cs="Times New Roman"/>
          <w:sz w:val="28"/>
          <w:szCs w:val="28"/>
        </w:rPr>
        <w:t>ежуточной аттестацией</w:t>
      </w:r>
      <w:r w:rsidRPr="0069244B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5B0B58">
        <w:rPr>
          <w:rFonts w:ascii="Times New Roman" w:hAnsi="Times New Roman" w:cs="Times New Roman"/>
          <w:sz w:val="28"/>
          <w:szCs w:val="28"/>
        </w:rPr>
        <w:t>экзамена</w:t>
      </w:r>
      <w:r w:rsidRPr="005B0B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005A" w:rsidRPr="000A2B3B" w:rsidRDefault="0081005A" w:rsidP="001F078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«Русский язык» предполагает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кабинета,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занятия и в период внеучебной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81005A" w:rsidRPr="000A2B3B" w:rsidRDefault="0081005A" w:rsidP="001F078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кабинете имеется мультимедийное оборудование, при помощи которого</w:t>
      </w:r>
    </w:p>
    <w:p w:rsidR="0081005A" w:rsidRDefault="0081005A" w:rsidP="001F078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по русскому языку, создавать презентации, видеоматериалы, иные документы.</w:t>
      </w:r>
    </w:p>
    <w:p w:rsidR="0081005A" w:rsidRPr="000A2B3B" w:rsidRDefault="0081005A" w:rsidP="001F078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«Русский язык» входят:</w:t>
      </w:r>
    </w:p>
    <w:p w:rsidR="0081005A" w:rsidRPr="000A2B3B" w:rsidRDefault="0081005A" w:rsidP="001F078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81005A" w:rsidRPr="000A2B3B" w:rsidRDefault="0081005A" w:rsidP="001F078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81005A" w:rsidRPr="000A2B3B" w:rsidRDefault="0081005A" w:rsidP="001F078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81005A" w:rsidRPr="000A2B3B" w:rsidRDefault="0081005A" w:rsidP="001F0789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81005A" w:rsidRPr="000A2B3B" w:rsidRDefault="0081005A" w:rsidP="001F0789">
      <w:pPr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2B3B">
        <w:rPr>
          <w:rFonts w:ascii="Times New Roman" w:hAnsi="Times New Roman" w:cs="Times New Roman"/>
          <w:sz w:val="28"/>
          <w:szCs w:val="28"/>
        </w:rPr>
        <w:t>обеспечивающие освоение учебного материала по русскому языку, рекомендованные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научно-популярной литературой по вопросам языкознания и др.</w:t>
      </w: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right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40792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Pr="006D0BAA" w:rsidRDefault="0081005A" w:rsidP="001F078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0B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учебной дисциплины</w:t>
      </w:r>
    </w:p>
    <w:p w:rsidR="0081005A" w:rsidRPr="006D0BAA" w:rsidRDefault="0081005A" w:rsidP="002570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>Содержание дисциплины «Русский язык» направлено на развитие универсальных учебных действий,</w:t>
      </w:r>
      <w:r w:rsidRPr="006D0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0BAA">
        <w:rPr>
          <w:rFonts w:ascii="Times New Roman" w:hAnsi="Times New Roman" w:cs="Times New Roman"/>
          <w:sz w:val="24"/>
          <w:szCs w:val="24"/>
        </w:rPr>
        <w:t>формирование личностных, метапредметных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среднего профессионального образования Товароведение и экспертиза</w:t>
      </w:r>
      <w:r w:rsidRPr="006D0BAA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потребительских товаров:</w:t>
      </w:r>
    </w:p>
    <w:p w:rsidR="0081005A" w:rsidRPr="006D0BAA" w:rsidRDefault="0081005A" w:rsidP="00516E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1005A" w:rsidRPr="006D0BAA" w:rsidRDefault="0081005A" w:rsidP="00516E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1005A" w:rsidRPr="006D0BAA" w:rsidRDefault="0081005A" w:rsidP="00516E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1005A" w:rsidRPr="006D0BAA" w:rsidRDefault="0081005A" w:rsidP="00516E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>ОК 5. Владеть информационной культурой, анализировать и оценивать информацию  с использованием информационно-коммуникационных технологий.</w:t>
      </w:r>
    </w:p>
    <w:p w:rsidR="0081005A" w:rsidRPr="006D0BAA" w:rsidRDefault="0081005A" w:rsidP="00516E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1005A" w:rsidRPr="006D0BAA" w:rsidRDefault="0081005A" w:rsidP="002570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>Содержание дисциплины «Русский язык» направлено на развитие универсальных учебных действий,</w:t>
      </w:r>
      <w:r w:rsidRPr="006D0B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0BAA">
        <w:rPr>
          <w:rFonts w:ascii="Times New Roman" w:hAnsi="Times New Roman" w:cs="Times New Roman"/>
          <w:sz w:val="24"/>
          <w:szCs w:val="24"/>
        </w:rPr>
        <w:t>формирование личностных, метапредметных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среднего профессионального образования Операционная деятельность в логистике:</w:t>
      </w:r>
      <w:r w:rsidRPr="006D0BAA">
        <w:rPr>
          <w:rFonts w:ascii="Times New Roman" w:hAnsi="Times New Roman" w:cs="Times New Roman"/>
          <w:sz w:val="24"/>
          <w:szCs w:val="24"/>
        </w:rPr>
        <w:br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  <w:r w:rsidRPr="006D0BAA">
        <w:rPr>
          <w:rFonts w:ascii="Times New Roman" w:hAnsi="Times New Roman" w:cs="Times New Roman"/>
          <w:sz w:val="24"/>
          <w:szCs w:val="24"/>
        </w:rPr>
        <w:br/>
        <w:t xml:space="preserve">ОК 3. Принимать решения в стандартных и нестандартных ситуациях и нести за них ответственность. </w:t>
      </w:r>
    </w:p>
    <w:p w:rsidR="0081005A" w:rsidRPr="006D0BAA" w:rsidRDefault="0081005A" w:rsidP="00516E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1005A" w:rsidRPr="006D0BAA" w:rsidRDefault="0081005A" w:rsidP="00516E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1005A" w:rsidRPr="006D0BAA" w:rsidRDefault="0081005A" w:rsidP="00516E82">
      <w:pPr>
        <w:jc w:val="both"/>
        <w:rPr>
          <w:rFonts w:ascii="Times New Roman" w:hAnsi="Times New Roman" w:cs="Times New Roman"/>
          <w:sz w:val="24"/>
          <w:szCs w:val="24"/>
        </w:rPr>
      </w:pPr>
      <w:r w:rsidRPr="006D0BAA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1005A" w:rsidRPr="006D0BAA" w:rsidRDefault="0081005A" w:rsidP="001F0789">
      <w:pPr>
        <w:ind w:firstLine="708"/>
        <w:jc w:val="both"/>
        <w:rPr>
          <w:rStyle w:val="FontStyle18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96"/>
        <w:gridCol w:w="2375"/>
      </w:tblGrid>
      <w:tr w:rsidR="0081005A" w:rsidRPr="00FC72B2">
        <w:tc>
          <w:tcPr>
            <w:tcW w:w="7196" w:type="dxa"/>
          </w:tcPr>
          <w:p w:rsidR="0081005A" w:rsidRPr="003C159B" w:rsidRDefault="0081005A" w:rsidP="00621F7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59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2375" w:type="dxa"/>
          </w:tcPr>
          <w:p w:rsidR="0081005A" w:rsidRPr="00DE6CF6" w:rsidRDefault="0081005A" w:rsidP="00621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Общие компетенции ФГОС СПО</w:t>
            </w:r>
          </w:p>
        </w:tc>
      </w:tr>
      <w:tr w:rsidR="0081005A" w:rsidRPr="00FC72B2">
        <w:tc>
          <w:tcPr>
            <w:tcW w:w="7196" w:type="dxa"/>
          </w:tcPr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81005A" w:rsidRPr="00DE6CF6" w:rsidRDefault="0081005A" w:rsidP="001F078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 xml:space="preserve"> символ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 xml:space="preserve"> (герб, флаг, гимн)</w:t>
            </w:r>
          </w:p>
          <w:p w:rsidR="0081005A" w:rsidRPr="00DE6CF6" w:rsidRDefault="0081005A" w:rsidP="001F078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81005A" w:rsidRPr="00DE6CF6" w:rsidRDefault="0081005A" w:rsidP="001F0789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375" w:type="dxa"/>
          </w:tcPr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>ОК 6</w:t>
            </w: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3</w:t>
            </w:r>
            <w:r w:rsidRPr="00DE6CF6">
              <w:rPr>
                <w:rStyle w:val="FontStyle18"/>
                <w:sz w:val="24"/>
                <w:szCs w:val="24"/>
              </w:rPr>
              <w:t>, ОК 6</w:t>
            </w: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>ОК 3, ОК 6</w:t>
            </w: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005A" w:rsidRPr="00FC72B2">
        <w:tc>
          <w:tcPr>
            <w:tcW w:w="7196" w:type="dxa"/>
          </w:tcPr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Метапредметные:</w:t>
            </w:r>
          </w:p>
          <w:p w:rsidR="0081005A" w:rsidRPr="00DE6CF6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81005A" w:rsidRPr="00DE6CF6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</w:t>
            </w:r>
          </w:p>
          <w:p w:rsidR="0081005A" w:rsidRPr="00DE6CF6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  <w:p w:rsidR="0081005A" w:rsidRPr="00DE6CF6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– умение ясно, логично и точно излагать свою точку зрения, использовать адекватные языковые средства</w:t>
            </w:r>
          </w:p>
          <w:p w:rsidR="0081005A" w:rsidRPr="00DE6CF6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      </w:r>
          </w:p>
        </w:tc>
        <w:tc>
          <w:tcPr>
            <w:tcW w:w="2375" w:type="dxa"/>
          </w:tcPr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2, </w:t>
            </w:r>
            <w:r>
              <w:rPr>
                <w:rStyle w:val="FontStyle18"/>
                <w:sz w:val="24"/>
                <w:szCs w:val="24"/>
              </w:rPr>
              <w:t xml:space="preserve">ОК 3, </w:t>
            </w:r>
            <w:r w:rsidRPr="00DE6CF6">
              <w:rPr>
                <w:rStyle w:val="FontStyle18"/>
                <w:sz w:val="24"/>
                <w:szCs w:val="24"/>
              </w:rPr>
              <w:t>ОК 4, ОК 6</w:t>
            </w: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ОК 4, </w:t>
            </w:r>
            <w:r w:rsidRPr="00DE6CF6">
              <w:rPr>
                <w:rStyle w:val="FontStyle18"/>
                <w:sz w:val="24"/>
                <w:szCs w:val="24"/>
              </w:rPr>
              <w:t>ОК 6</w:t>
            </w: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>ОК 2</w:t>
            </w: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2</w:t>
            </w:r>
          </w:p>
        </w:tc>
      </w:tr>
      <w:tr w:rsidR="0081005A" w:rsidRPr="00FC72B2">
        <w:tc>
          <w:tcPr>
            <w:tcW w:w="7196" w:type="dxa"/>
          </w:tcPr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  <w:r w:rsidRPr="00DE6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05A" w:rsidRPr="00BC313F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91102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нать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применять эти знания в речевой практике</w:t>
            </w:r>
          </w:p>
          <w:p w:rsidR="0081005A" w:rsidRPr="00BC313F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монологические и диалогические высказывания различных типов и жанров в устной и письменной форме, 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81005A" w:rsidRPr="00BC313F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основные виды чтения  в зависимости от коммуникативной задачи; </w:t>
            </w:r>
          </w:p>
          <w:p w:rsidR="0081005A" w:rsidRPr="00BC313F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      </w:r>
          </w:p>
          <w:p w:rsidR="0081005A" w:rsidRPr="00BC313F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91104"/>
            <w:bookmarkEnd w:id="1"/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информацию, представлять тексты в виде тезисов, конспектов, аннотаций, рефератов, сочинений различных жанров</w:t>
            </w:r>
          </w:p>
          <w:p w:rsidR="0081005A" w:rsidRPr="00BC313F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характеризовать изобразительно-выразительные средства языка,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указывать их роль в идейно-художественном содержании текста;</w:t>
            </w:r>
          </w:p>
          <w:p w:rsidR="0081005A" w:rsidRPr="00DE6CF6" w:rsidRDefault="0081005A" w:rsidP="001F078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13F">
              <w:rPr>
                <w:rFonts w:ascii="Times New Roman" w:hAnsi="Times New Roman" w:cs="Times New Roman"/>
                <w:sz w:val="24"/>
                <w:szCs w:val="24"/>
              </w:rPr>
              <w:t>различать, анализировать и составлять  тексты разных функциональных стилей</w:t>
            </w:r>
            <w:r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bookmarkEnd w:id="2"/>
          </w:p>
        </w:tc>
        <w:tc>
          <w:tcPr>
            <w:tcW w:w="2375" w:type="dxa"/>
          </w:tcPr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5, ОК 2</w:t>
            </w: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5, ОК 2</w:t>
            </w: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81005A" w:rsidRPr="00DE6CF6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Default="0081005A" w:rsidP="00621F7E">
            <w:pPr>
              <w:jc w:val="both"/>
              <w:rPr>
                <w:rStyle w:val="FontStyle18"/>
                <w:sz w:val="24"/>
                <w:szCs w:val="24"/>
              </w:rPr>
            </w:pP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F6">
              <w:rPr>
                <w:rStyle w:val="FontStyle18"/>
                <w:sz w:val="24"/>
                <w:szCs w:val="24"/>
              </w:rPr>
              <w:t xml:space="preserve">ОК </w:t>
            </w:r>
            <w:r>
              <w:rPr>
                <w:rStyle w:val="FontStyle18"/>
                <w:sz w:val="24"/>
                <w:szCs w:val="24"/>
              </w:rPr>
              <w:t>5</w:t>
            </w:r>
          </w:p>
          <w:p w:rsidR="0081005A" w:rsidRPr="00DE6CF6" w:rsidRDefault="0081005A" w:rsidP="00621F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Default="0081005A" w:rsidP="001F0789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Pr="00407928" w:rsidRDefault="0081005A" w:rsidP="00576DB7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Pr="0076770F" w:rsidRDefault="0081005A" w:rsidP="001F0789">
      <w:pPr>
        <w:rPr>
          <w:rFonts w:ascii="Times New Roman" w:hAnsi="Times New Roman" w:cs="Times New Roman"/>
          <w:color w:val="000000"/>
        </w:rPr>
      </w:pPr>
    </w:p>
    <w:p w:rsidR="0081005A" w:rsidRPr="00A521C2" w:rsidRDefault="0081005A" w:rsidP="00A521C2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Тематический план</w:t>
      </w:r>
    </w:p>
    <w:p w:rsidR="0081005A" w:rsidRPr="000B54F9" w:rsidRDefault="0081005A" w:rsidP="00A521C2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090"/>
        <w:gridCol w:w="4946"/>
        <w:gridCol w:w="885"/>
        <w:gridCol w:w="7"/>
        <w:gridCol w:w="20"/>
        <w:gridCol w:w="873"/>
        <w:gridCol w:w="7"/>
        <w:gridCol w:w="20"/>
        <w:gridCol w:w="1075"/>
        <w:gridCol w:w="966"/>
      </w:tblGrid>
      <w:tr w:rsidR="0081005A" w:rsidRPr="00282C24">
        <w:trPr>
          <w:trHeight w:val="368"/>
        </w:trPr>
        <w:tc>
          <w:tcPr>
            <w:tcW w:w="10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Темы п/п</w:t>
            </w:r>
          </w:p>
        </w:tc>
        <w:tc>
          <w:tcPr>
            <w:tcW w:w="494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Наименование разделов и тем</w:t>
            </w:r>
          </w:p>
        </w:tc>
        <w:tc>
          <w:tcPr>
            <w:tcW w:w="3853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Количество часов</w:t>
            </w:r>
          </w:p>
        </w:tc>
      </w:tr>
      <w:tr w:rsidR="0081005A" w:rsidRPr="00282C24">
        <w:trPr>
          <w:trHeight w:val="210"/>
        </w:trPr>
        <w:tc>
          <w:tcPr>
            <w:tcW w:w="1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vMerge/>
            <w:tcBorders>
              <w:left w:val="single" w:sz="18" w:space="0" w:color="auto"/>
            </w:tcBorders>
            <w:vAlign w:val="center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Максимальной нагрузки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Самостоятельной работы</w:t>
            </w:r>
          </w:p>
        </w:tc>
        <w:tc>
          <w:tcPr>
            <w:tcW w:w="206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обязательной аудиторной нагрузки</w:t>
            </w:r>
          </w:p>
        </w:tc>
      </w:tr>
      <w:tr w:rsidR="0081005A" w:rsidRPr="00282C24">
        <w:trPr>
          <w:trHeight w:val="797"/>
        </w:trPr>
        <w:tc>
          <w:tcPr>
            <w:tcW w:w="109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46" w:type="dxa"/>
            <w:vMerge/>
            <w:tcBorders>
              <w:left w:val="single" w:sz="18" w:space="0" w:color="auto"/>
            </w:tcBorders>
            <w:vAlign w:val="center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2" w:type="dxa"/>
            <w:gridSpan w:val="2"/>
            <w:vMerge/>
            <w:tcBorders>
              <w:right w:val="single" w:sz="18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8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gridSpan w:val="3"/>
            <w:tcBorders>
              <w:top w:val="single" w:sz="18" w:space="0" w:color="auto"/>
            </w:tcBorders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Лекции, уроки</w:t>
            </w:r>
          </w:p>
        </w:tc>
        <w:tc>
          <w:tcPr>
            <w:tcW w:w="966" w:type="dxa"/>
            <w:tcBorders>
              <w:top w:val="single" w:sz="18" w:space="0" w:color="auto"/>
              <w:right w:val="single" w:sz="18" w:space="0" w:color="auto"/>
            </w:tcBorders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Практические занятия</w:t>
            </w:r>
          </w:p>
        </w:tc>
      </w:tr>
      <w:tr w:rsidR="0081005A" w:rsidRPr="00282C24">
        <w:trPr>
          <w:trHeight w:val="210"/>
        </w:trPr>
        <w:tc>
          <w:tcPr>
            <w:tcW w:w="9889" w:type="dxa"/>
            <w:gridSpan w:val="10"/>
          </w:tcPr>
          <w:p w:rsidR="0081005A" w:rsidRDefault="0081005A" w:rsidP="00FB5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курс</w:t>
            </w:r>
          </w:p>
        </w:tc>
      </w:tr>
      <w:tr w:rsidR="0081005A" w:rsidRPr="00282C24">
        <w:trPr>
          <w:trHeight w:val="240"/>
        </w:trPr>
        <w:tc>
          <w:tcPr>
            <w:tcW w:w="6036" w:type="dxa"/>
            <w:gridSpan w:val="2"/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семестр</w:t>
            </w:r>
          </w:p>
        </w:tc>
        <w:tc>
          <w:tcPr>
            <w:tcW w:w="885" w:type="dxa"/>
          </w:tcPr>
          <w:p w:rsidR="0081005A" w:rsidRDefault="0081005A" w:rsidP="00FB5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907" w:type="dxa"/>
            <w:gridSpan w:val="4"/>
          </w:tcPr>
          <w:p w:rsidR="0081005A" w:rsidRDefault="0081005A" w:rsidP="00FB5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1095" w:type="dxa"/>
            <w:gridSpan w:val="2"/>
          </w:tcPr>
          <w:p w:rsidR="0081005A" w:rsidRDefault="0081005A" w:rsidP="00FB5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6" w:type="dxa"/>
          </w:tcPr>
          <w:p w:rsidR="0081005A" w:rsidRDefault="0081005A" w:rsidP="00FB5C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1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Общие сведения о языке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107BA0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946" w:type="dxa"/>
          </w:tcPr>
          <w:p w:rsidR="0081005A" w:rsidRPr="00107BA0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Язык и общество. Входное тестирование</w:t>
            </w:r>
          </w:p>
        </w:tc>
        <w:tc>
          <w:tcPr>
            <w:tcW w:w="892" w:type="dxa"/>
            <w:gridSpan w:val="2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107BA0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946" w:type="dxa"/>
          </w:tcPr>
          <w:p w:rsidR="0081005A" w:rsidRPr="00107BA0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Язык и история народа</w:t>
            </w:r>
          </w:p>
        </w:tc>
        <w:tc>
          <w:tcPr>
            <w:tcW w:w="892" w:type="dxa"/>
            <w:gridSpan w:val="2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107BA0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946" w:type="dxa"/>
          </w:tcPr>
          <w:p w:rsidR="0081005A" w:rsidRPr="00107BA0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Русский язык в современном мире</w:t>
            </w:r>
          </w:p>
        </w:tc>
        <w:tc>
          <w:tcPr>
            <w:tcW w:w="892" w:type="dxa"/>
            <w:gridSpan w:val="2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gridSpan w:val="2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7BA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107BA0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2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Фонетика, орфоэпия, орфография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946" w:type="dxa"/>
          </w:tcPr>
          <w:p w:rsidR="0081005A" w:rsidRPr="00D079E2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79E2">
              <w:rPr>
                <w:rFonts w:ascii="Times New Roman" w:hAnsi="Times New Roman" w:cs="Times New Roman"/>
                <w:color w:val="000000"/>
              </w:rPr>
              <w:t>Обобщающее повторение фонетики, орфоэпии,</w:t>
            </w:r>
          </w:p>
          <w:p w:rsidR="0081005A" w:rsidRPr="00282C24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79E2">
              <w:rPr>
                <w:rFonts w:ascii="Times New Roman" w:hAnsi="Times New Roman" w:cs="Times New Roman"/>
                <w:color w:val="000000"/>
              </w:rPr>
              <w:t>Орфографии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Фонетический разбор. Орфоэпические нормы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ринципы русской орфографии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tabs>
                <w:tab w:val="left" w:pos="456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Тематический контроль по пройденной теме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3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pStyle w:val="3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 словообразование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Обобщающее повторение по теме « Морфемика и словообразование». Тест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82C24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Способы словообразования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82C24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Выразительные словообразовательные средства. Тест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4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Лексика и фразеология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Слово в лексической системе языка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Омонимы, синонимы, антонимы, паронимы и их употребление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Происхождение русской лексики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Употребление русской лексики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rPr>
          <w:trHeight w:val="177"/>
        </w:trPr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82C24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Фразеологизмы. Тест по лексике.</w:t>
            </w:r>
          </w:p>
        </w:tc>
        <w:tc>
          <w:tcPr>
            <w:tcW w:w="892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5" w:type="dxa"/>
            <w:gridSpan w:val="2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rPr>
          <w:trHeight w:val="300"/>
        </w:trPr>
        <w:tc>
          <w:tcPr>
            <w:tcW w:w="6036" w:type="dxa"/>
            <w:gridSpan w:val="2"/>
          </w:tcPr>
          <w:p w:rsidR="0081005A" w:rsidRPr="006A2BD7" w:rsidRDefault="0081005A" w:rsidP="006A2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семестр</w:t>
            </w:r>
          </w:p>
        </w:tc>
        <w:tc>
          <w:tcPr>
            <w:tcW w:w="912" w:type="dxa"/>
            <w:gridSpan w:val="3"/>
          </w:tcPr>
          <w:p w:rsidR="0081005A" w:rsidRDefault="008100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1005A" w:rsidRPr="00FB5C9A" w:rsidRDefault="0081005A" w:rsidP="006A2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900" w:type="dxa"/>
            <w:gridSpan w:val="3"/>
          </w:tcPr>
          <w:p w:rsidR="0081005A" w:rsidRDefault="008100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1005A" w:rsidRPr="00FB5C9A" w:rsidRDefault="0081005A" w:rsidP="006A2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1075" w:type="dxa"/>
          </w:tcPr>
          <w:p w:rsidR="0081005A" w:rsidRDefault="008100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1005A" w:rsidRPr="00FB5C9A" w:rsidRDefault="0081005A" w:rsidP="006A2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966" w:type="dxa"/>
          </w:tcPr>
          <w:p w:rsidR="0081005A" w:rsidRDefault="008100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1005A" w:rsidRPr="00FB5C9A" w:rsidRDefault="0081005A" w:rsidP="006A2B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5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Морфология и орфография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.1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Обобщающее повторение частей речи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Трудные вопросы правописания  н-нн в разных частях речи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Правописание –не- и –ни- с разными частями речи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Правописание наречий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.5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Правописание числительных, местоимений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.6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Правописание глаголов, глагольных форм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.7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Слитное, раздельное и дефисное написание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282C24">
              <w:rPr>
                <w:rFonts w:ascii="Times New Roman" w:hAnsi="Times New Roman" w:cs="Times New Roman"/>
                <w:color w:val="000000"/>
              </w:rPr>
              <w:t>.8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rPr>
          <w:trHeight w:val="330"/>
        </w:trPr>
        <w:tc>
          <w:tcPr>
            <w:tcW w:w="1090" w:type="dxa"/>
          </w:tcPr>
          <w:p w:rsidR="0081005A" w:rsidRPr="00EA089E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089E">
              <w:rPr>
                <w:rFonts w:ascii="Times New Roman" w:hAnsi="Times New Roman" w:cs="Times New Roman"/>
                <w:b/>
                <w:bCs/>
                <w:color w:val="000000"/>
              </w:rPr>
              <w:t>Раздел 6</w:t>
            </w:r>
          </w:p>
        </w:tc>
        <w:tc>
          <w:tcPr>
            <w:tcW w:w="4946" w:type="dxa"/>
          </w:tcPr>
          <w:p w:rsidR="0081005A" w:rsidRPr="00EA089E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A089E">
              <w:rPr>
                <w:rFonts w:ascii="Times New Roman" w:hAnsi="Times New Roman" w:cs="Times New Roman"/>
                <w:b/>
                <w:bCs/>
                <w:color w:val="000000"/>
              </w:rPr>
              <w:t>Синтаксис и пунктуация</w:t>
            </w:r>
          </w:p>
        </w:tc>
        <w:tc>
          <w:tcPr>
            <w:tcW w:w="912" w:type="dxa"/>
            <w:gridSpan w:val="3"/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00" w:type="dxa"/>
            <w:gridSpan w:val="3"/>
          </w:tcPr>
          <w:p w:rsidR="0081005A" w:rsidRPr="00EA089E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075" w:type="dxa"/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66" w:type="dxa"/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1005A" w:rsidRPr="00EA089E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rPr>
          <w:trHeight w:val="420"/>
        </w:trPr>
        <w:tc>
          <w:tcPr>
            <w:tcW w:w="1090" w:type="dxa"/>
          </w:tcPr>
          <w:p w:rsidR="0081005A" w:rsidRPr="006876C1" w:rsidRDefault="0081005A" w:rsidP="00825AD3">
            <w:pPr>
              <w:rPr>
                <w:rFonts w:ascii="Times New Roman" w:hAnsi="Times New Roman" w:cs="Times New Roman"/>
                <w:color w:val="000000"/>
              </w:rPr>
            </w:pPr>
            <w:r w:rsidRPr="006876C1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4946" w:type="dxa"/>
          </w:tcPr>
          <w:p w:rsidR="0081005A" w:rsidRPr="00EA089E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Принципы русской пунктуации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4914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4914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dxa"/>
          </w:tcPr>
          <w:p w:rsidR="0081005A" w:rsidRPr="00282C24" w:rsidRDefault="0081005A" w:rsidP="004914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rPr>
          <w:trHeight w:val="347"/>
        </w:trPr>
        <w:tc>
          <w:tcPr>
            <w:tcW w:w="1090" w:type="dxa"/>
          </w:tcPr>
          <w:p w:rsidR="0081005A" w:rsidRPr="00282C24" w:rsidRDefault="0081005A" w:rsidP="00825A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4946" w:type="dxa"/>
          </w:tcPr>
          <w:p w:rsidR="0081005A" w:rsidRPr="006876C1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6876C1">
              <w:rPr>
                <w:rFonts w:ascii="Times New Roman" w:hAnsi="Times New Roman" w:cs="Times New Roman"/>
                <w:color w:val="000000"/>
              </w:rPr>
              <w:t>Простое предложение, его основные признаки</w:t>
            </w:r>
          </w:p>
        </w:tc>
        <w:tc>
          <w:tcPr>
            <w:tcW w:w="912" w:type="dxa"/>
            <w:gridSpan w:val="3"/>
          </w:tcPr>
          <w:p w:rsidR="0081005A" w:rsidRPr="006876C1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6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6876C1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6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6876C1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6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EA089E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25A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Сложное предложение, разновидности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25A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6.4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Предложения с однородными членами и знаки препинания в них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25A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Предложения с обособленными членами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25A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282C2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Прямая и косвенная речь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6.7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7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2C24">
              <w:rPr>
                <w:rFonts w:ascii="Times New Roman" w:hAnsi="Times New Roman" w:cs="Times New Roman"/>
                <w:b/>
                <w:bCs/>
                <w:color w:val="000000"/>
              </w:rPr>
              <w:t>Речь. Функциональные стили речи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Pr="00282C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Стили речи. Научный стиль речи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Публицистический стиль речи</w:t>
            </w:r>
            <w:r>
              <w:rPr>
                <w:rFonts w:ascii="Times New Roman" w:hAnsi="Times New Roman" w:cs="Times New Roman"/>
                <w:color w:val="000000"/>
              </w:rPr>
              <w:t>. Культура устного выступления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82C2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Официально-деловой стиль речи. Автобиография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282C2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Художественный стиль речи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Разговорный стиль речи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7.6</w:t>
            </w:r>
          </w:p>
        </w:tc>
        <w:tc>
          <w:tcPr>
            <w:tcW w:w="4946" w:type="dxa"/>
          </w:tcPr>
          <w:p w:rsidR="0081005A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орфографии</w:t>
            </w:r>
          </w:p>
        </w:tc>
        <w:tc>
          <w:tcPr>
            <w:tcW w:w="912" w:type="dxa"/>
            <w:gridSpan w:val="3"/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7.7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пунктуации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</w:tcPr>
          <w:p w:rsidR="0081005A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4946" w:type="dxa"/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культуры речи и стилистики</w:t>
            </w:r>
          </w:p>
        </w:tc>
        <w:tc>
          <w:tcPr>
            <w:tcW w:w="912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  <w:tcBorders>
              <w:bottom w:val="single" w:sz="12" w:space="0" w:color="auto"/>
            </w:tcBorders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7.9</w:t>
            </w:r>
          </w:p>
        </w:tc>
        <w:tc>
          <w:tcPr>
            <w:tcW w:w="4946" w:type="dxa"/>
            <w:tcBorders>
              <w:bottom w:val="single" w:sz="12" w:space="0" w:color="auto"/>
            </w:tcBorders>
          </w:tcPr>
          <w:p w:rsidR="0081005A" w:rsidRPr="00282C24" w:rsidRDefault="0081005A" w:rsidP="008D01EF">
            <w:pPr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912" w:type="dxa"/>
            <w:gridSpan w:val="3"/>
            <w:tcBorders>
              <w:bottom w:val="single" w:sz="12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  <w:tcBorders>
              <w:bottom w:val="single" w:sz="12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2C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81005A" w:rsidRPr="00282C24" w:rsidRDefault="0081005A" w:rsidP="008D01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1005A" w:rsidRPr="00282C24">
        <w:tc>
          <w:tcPr>
            <w:tcW w:w="1090" w:type="dxa"/>
            <w:tcBorders>
              <w:bottom w:val="single" w:sz="12" w:space="0" w:color="auto"/>
            </w:tcBorders>
          </w:tcPr>
          <w:p w:rsidR="0081005A" w:rsidRPr="002813D0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4946" w:type="dxa"/>
            <w:tcBorders>
              <w:bottom w:val="single" w:sz="12" w:space="0" w:color="auto"/>
            </w:tcBorders>
          </w:tcPr>
          <w:p w:rsidR="0081005A" w:rsidRPr="002813D0" w:rsidRDefault="0081005A" w:rsidP="008D01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2" w:type="dxa"/>
            <w:gridSpan w:val="3"/>
            <w:tcBorders>
              <w:bottom w:val="single" w:sz="12" w:space="0" w:color="auto"/>
            </w:tcBorders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117</w:t>
            </w:r>
          </w:p>
        </w:tc>
        <w:tc>
          <w:tcPr>
            <w:tcW w:w="900" w:type="dxa"/>
            <w:gridSpan w:val="3"/>
            <w:tcBorders>
              <w:bottom w:val="single" w:sz="12" w:space="0" w:color="auto"/>
            </w:tcBorders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81005A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81005A" w:rsidRPr="002813D0" w:rsidRDefault="0081005A" w:rsidP="008D01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1005A" w:rsidRPr="0076770F" w:rsidRDefault="0081005A" w:rsidP="00A521C2">
      <w:pPr>
        <w:rPr>
          <w:rFonts w:ascii="Times New Roman" w:hAnsi="Times New Roman" w:cs="Times New Roman"/>
          <w:color w:val="000000"/>
        </w:rPr>
      </w:pPr>
    </w:p>
    <w:p w:rsidR="0081005A" w:rsidRDefault="0081005A" w:rsidP="00A521C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Default="0081005A" w:rsidP="00A521C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Default="0081005A" w:rsidP="00621F7E">
      <w:pP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005A" w:rsidRPr="00F074EC" w:rsidRDefault="0081005A" w:rsidP="001F0789">
      <w:pPr>
        <w:jc w:val="right"/>
        <w:rPr>
          <w:b/>
          <w:bCs/>
          <w:caps/>
          <w:color w:val="000000"/>
          <w:sz w:val="28"/>
          <w:szCs w:val="28"/>
        </w:rPr>
      </w:pPr>
    </w:p>
    <w:p w:rsidR="0081005A" w:rsidRPr="00B83DC4" w:rsidRDefault="0081005A" w:rsidP="00B31738">
      <w:pPr>
        <w:jc w:val="center"/>
        <w:rPr>
          <w:b/>
          <w:bC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УЧЕБНОЙ ДИСЦИПЛИНЫ</w:t>
      </w:r>
    </w:p>
    <w:p w:rsidR="0081005A" w:rsidRDefault="0081005A" w:rsidP="00B3173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Раздел 1. Общие сведения о языке. </w:t>
      </w:r>
    </w:p>
    <w:p w:rsidR="0081005A" w:rsidRDefault="0081005A" w:rsidP="00B317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Язык и общество. Язык и культура. Язык и история народа.</w:t>
      </w:r>
    </w:p>
    <w:p w:rsidR="0081005A" w:rsidRDefault="0081005A" w:rsidP="00B31738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81005A" w:rsidRPr="00107BA0" w:rsidRDefault="0081005A" w:rsidP="00B317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Самостоятельная работа. </w:t>
      </w:r>
      <w:r w:rsidRPr="006C0F52">
        <w:rPr>
          <w:rFonts w:ascii="Times New Roman" w:hAnsi="Times New Roman" w:cs="Times New Roman"/>
          <w:color w:val="000000"/>
          <w:sz w:val="28"/>
          <w:szCs w:val="28"/>
        </w:rPr>
        <w:t>Подборка материала на тему: «Русский язык как развивающееся явление»</w:t>
      </w:r>
    </w:p>
    <w:p w:rsidR="0081005A" w:rsidRPr="0076770F" w:rsidRDefault="0081005A" w:rsidP="00B31738">
      <w:pPr>
        <w:pStyle w:val="21"/>
        <w:ind w:left="0" w:firstLine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</w:t>
      </w:r>
      <w:r>
        <w:rPr>
          <w:b/>
          <w:bCs/>
          <w:color w:val="000000"/>
          <w:sz w:val="28"/>
          <w:szCs w:val="28"/>
        </w:rPr>
        <w:t>Раздел 2</w:t>
      </w:r>
      <w:r w:rsidRPr="0076770F">
        <w:rPr>
          <w:b/>
          <w:bCs/>
          <w:color w:val="000000"/>
          <w:sz w:val="28"/>
          <w:szCs w:val="28"/>
        </w:rPr>
        <w:t>. Фонетика, орфоэпия, орфография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Язык как система. Основные уровни языка. 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Русский язык в современном мире. Понятие о русском литературном языке и языковой норме.</w:t>
      </w:r>
    </w:p>
    <w:p w:rsidR="0081005A" w:rsidRPr="0076770F" w:rsidRDefault="0081005A" w:rsidP="00B31738">
      <w:pPr>
        <w:pStyle w:val="21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Фонетические единицы. Соотношение буквы и звука. Интонационное богатство русской речи. Фонетический разбор слова.</w:t>
      </w:r>
      <w:r w:rsidRPr="0076770F">
        <w:rPr>
          <w:i/>
          <w:iCs/>
          <w:color w:val="000000"/>
          <w:sz w:val="28"/>
          <w:szCs w:val="28"/>
        </w:rPr>
        <w:t xml:space="preserve">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Правописание безударных гласных в корне, проверяемых и непроверяемых ударением. Орфографический словарь. Правописание звонких и глухих согласных, непроизносимых согласных. Правописание чередующихся гласных в корнях слов.</w:t>
      </w:r>
    </w:p>
    <w:p w:rsidR="0081005A" w:rsidRPr="007F51A5" w:rsidRDefault="0081005A" w:rsidP="00B31738">
      <w:pPr>
        <w:pStyle w:val="a5"/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b/>
          <w:bCs/>
          <w:i/>
          <w:iCs/>
          <w:color w:val="000000"/>
          <w:sz w:val="28"/>
          <w:szCs w:val="28"/>
        </w:rPr>
        <w:t>Самостоятельная работа.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C0F52">
        <w:rPr>
          <w:color w:val="000000"/>
          <w:sz w:val="28"/>
          <w:szCs w:val="28"/>
        </w:rPr>
        <w:t>Выписка из</w:t>
      </w:r>
      <w:r>
        <w:rPr>
          <w:color w:val="000000"/>
          <w:sz w:val="28"/>
          <w:szCs w:val="28"/>
        </w:rPr>
        <w:t xml:space="preserve"> орфоэпического словаря </w:t>
      </w:r>
      <w:r w:rsidRPr="006C0F52">
        <w:rPr>
          <w:color w:val="000000"/>
          <w:sz w:val="28"/>
          <w:szCs w:val="28"/>
        </w:rPr>
        <w:t xml:space="preserve"> неправильно употребляемых слов. Составление текста диктанта по орфографии.</w:t>
      </w:r>
    </w:p>
    <w:p w:rsidR="0081005A" w:rsidRPr="0076770F" w:rsidRDefault="0081005A" w:rsidP="00B31738">
      <w:pPr>
        <w:pStyle w:val="3"/>
        <w:spacing w:before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3.Морфемика и словообразование.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Понятие морфемы как значимой части слова. Многозначность морфем. Синонимия и антонимия морфем. Морфемный разбор слова.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 </w:t>
      </w:r>
    </w:p>
    <w:p w:rsidR="0081005A" w:rsidRDefault="0081005A" w:rsidP="00B31738">
      <w:pPr>
        <w:pStyle w:val="a5"/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b/>
          <w:bCs/>
          <w:i/>
          <w:iCs/>
          <w:color w:val="000000"/>
          <w:sz w:val="28"/>
          <w:szCs w:val="28"/>
        </w:rPr>
        <w:t>Самостоятельная работа</w:t>
      </w:r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 w:rsidRPr="006C0F52">
        <w:rPr>
          <w:color w:val="000000"/>
          <w:sz w:val="28"/>
          <w:szCs w:val="28"/>
        </w:rPr>
        <w:t>Составление теста на правописание изученных по теме орфограмм. Выписка из художественной литературы текста или предложений, содержащих слова с суффиксами субъективной оценки. Подготовка сообщений о составе слова.</w:t>
      </w:r>
    </w:p>
    <w:p w:rsidR="0081005A" w:rsidRPr="00107BA0" w:rsidRDefault="0081005A" w:rsidP="00B31738">
      <w:pPr>
        <w:pStyle w:val="a5"/>
        <w:spacing w:after="0"/>
        <w:ind w:firstLine="709"/>
        <w:jc w:val="both"/>
        <w:rPr>
          <w:b/>
          <w:bCs/>
          <w:color w:val="000000"/>
          <w:sz w:val="28"/>
          <w:szCs w:val="28"/>
        </w:rPr>
      </w:pPr>
      <w:r w:rsidRPr="00107BA0">
        <w:rPr>
          <w:b/>
          <w:bCs/>
          <w:color w:val="000000"/>
          <w:sz w:val="28"/>
          <w:szCs w:val="28"/>
        </w:rPr>
        <w:t>Раздел 4. Лексика и фразеология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употребление. Изобразительные возможности синонимов, антонимов, омонимов, паронимов. Контекстуальные синонимы и антонимы. Градация. Антитеза</w:t>
      </w:r>
      <w:r w:rsidRPr="0076770F">
        <w:rPr>
          <w:i/>
          <w:iCs/>
          <w:color w:val="000000"/>
          <w:sz w:val="28"/>
          <w:szCs w:val="28"/>
        </w:rPr>
        <w:t xml:space="preserve">.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Русская лексика с точки зрения ее происхождения (исконно русская лексика, заимствованная лексика, старославянизмы).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</w:r>
    </w:p>
    <w:p w:rsidR="0081005A" w:rsidRPr="0076770F" w:rsidRDefault="0081005A" w:rsidP="00B31738">
      <w:pPr>
        <w:pStyle w:val="a5"/>
        <w:tabs>
          <w:tab w:val="left" w:pos="360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</w:r>
    </w:p>
    <w:p w:rsidR="0081005A" w:rsidRPr="0076770F" w:rsidRDefault="0081005A" w:rsidP="00B31738">
      <w:pPr>
        <w:pStyle w:val="3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81005A" w:rsidRPr="006C0F52" w:rsidRDefault="0081005A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6C0F52">
        <w:rPr>
          <w:rFonts w:ascii="Times New Roman" w:hAnsi="Times New Roman" w:cs="Times New Roman"/>
          <w:color w:val="000000"/>
          <w:sz w:val="28"/>
          <w:szCs w:val="28"/>
        </w:rPr>
        <w:t>На основе материала учебника составление таблицы «Активный и пассивный словарный запас» с заполнением соответствующих примеров. Подготовка сообщений:</w:t>
      </w:r>
    </w:p>
    <w:p w:rsidR="0081005A" w:rsidRPr="006C0F52" w:rsidRDefault="0081005A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>1. Фразеология как раздел науки о языке.</w:t>
      </w:r>
    </w:p>
    <w:p w:rsidR="0081005A" w:rsidRPr="006C0F52" w:rsidRDefault="0081005A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>2. Фразеологизм и его признаки.</w:t>
      </w:r>
    </w:p>
    <w:p w:rsidR="0081005A" w:rsidRPr="006C0F52" w:rsidRDefault="0081005A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>3. Происхождение фразеологизмов русского языка.</w:t>
      </w:r>
    </w:p>
    <w:p w:rsidR="0081005A" w:rsidRPr="0076770F" w:rsidRDefault="0081005A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>Подборка афоризмов из произведений художественной литературы.</w:t>
      </w:r>
    </w:p>
    <w:p w:rsidR="0081005A" w:rsidRPr="0076770F" w:rsidRDefault="0081005A" w:rsidP="00B31738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Морфология и орфография </w:t>
      </w:r>
    </w:p>
    <w:p w:rsidR="0081005A" w:rsidRPr="0076770F" w:rsidRDefault="0081005A" w:rsidP="00B31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Имя существительное.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Имя прилагательное.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Имя числительное.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Лексико-грамматические разряды имен числительных.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Правописание числительных.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Морфологический разбор имени числительного.</w:t>
      </w:r>
    </w:p>
    <w:p w:rsidR="0081005A" w:rsidRPr="0076770F" w:rsidRDefault="0081005A" w:rsidP="00B31738">
      <w:pPr>
        <w:pStyle w:val="21"/>
        <w:ind w:left="0" w:firstLine="708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Употребление числительных в речи. Сочетание числительных </w:t>
      </w:r>
      <w:r w:rsidRPr="0076770F">
        <w:rPr>
          <w:i/>
          <w:iCs/>
          <w:color w:val="000000"/>
          <w:sz w:val="28"/>
          <w:szCs w:val="28"/>
        </w:rPr>
        <w:t>оба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обе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двое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трое </w:t>
      </w:r>
      <w:r w:rsidRPr="0076770F">
        <w:rPr>
          <w:color w:val="000000"/>
          <w:sz w:val="28"/>
          <w:szCs w:val="28"/>
        </w:rPr>
        <w:t>и др. с существительными разного рода.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Местоимение.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Значение местоимения. Лексико-грамматические разряды местоимений. Правописание местоимений. Морфологический разбор местоимения. </w:t>
      </w:r>
      <w:r w:rsidRPr="0076770F">
        <w:rPr>
          <w:color w:val="000000"/>
          <w:spacing w:val="-10"/>
          <w:sz w:val="28"/>
          <w:szCs w:val="28"/>
        </w:rPr>
        <w:t>Употребление местоимений в речи. Местоимение как средство связи предложений в тексте.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Глагол.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Грамматические признаки глагола. Правописание суффиксов и личных окончаний глагола. Правописание НЕ с глаголами. Морфологический разбор глагола. Употребление форм глагола в речи.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Причастие как особая форма глагола. Образование действительных и страдательных причастий. Правописание суффиксов и окончаний причастий. Правописание -Н-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Деепричастие как особая форма глагола.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Особенности построения предложений с деепричастиями. 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Наречие. Грамматические признаки наречия. Степени сравнения наречий. Правописание наречий. Отличие наречий от слов-омонимов. Морфологический разбор наречия. Употребление наречия в речи </w:t>
      </w:r>
    </w:p>
    <w:p w:rsidR="0081005A" w:rsidRPr="0076770F" w:rsidRDefault="0081005A" w:rsidP="00B31738">
      <w:pPr>
        <w:pStyle w:val="21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Слова категории состояния (безлично-предикативные слова).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Отличие слов категории состояния от слов-омонимов. Группы слов категории состояния. Их функции в речи.</w:t>
      </w:r>
      <w:r w:rsidRPr="0076770F">
        <w:rPr>
          <w:b/>
          <w:bCs/>
          <w:color w:val="000000"/>
          <w:sz w:val="28"/>
          <w:szCs w:val="28"/>
        </w:rPr>
        <w:t xml:space="preserve"> </w:t>
      </w:r>
    </w:p>
    <w:p w:rsidR="0081005A" w:rsidRPr="0076770F" w:rsidRDefault="0081005A" w:rsidP="00B31738">
      <w:pPr>
        <w:pStyle w:val="21"/>
        <w:ind w:left="0" w:firstLine="709"/>
        <w:jc w:val="both"/>
        <w:rPr>
          <w:rFonts w:cs="Arial"/>
          <w:b/>
          <w:b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Предлог как часть речи.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Правописание предлогов. Отличие производных предлогов </w:t>
      </w:r>
      <w:r w:rsidRPr="0076770F">
        <w:rPr>
          <w:i/>
          <w:iCs/>
          <w:color w:val="000000"/>
          <w:sz w:val="28"/>
          <w:szCs w:val="28"/>
        </w:rPr>
        <w:t>(в течение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в продолжение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вследствие и др.)</w:t>
      </w:r>
      <w:r w:rsidRPr="0076770F">
        <w:rPr>
          <w:color w:val="000000"/>
          <w:sz w:val="28"/>
          <w:szCs w:val="28"/>
        </w:rPr>
        <w:t xml:space="preserve"> от слов-омонимов.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i/>
          <w:i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Употребление предлогов в составе словосочетаний. Употребление существительных с предлогами </w:t>
      </w:r>
      <w:r w:rsidRPr="0076770F">
        <w:rPr>
          <w:i/>
          <w:iCs/>
          <w:color w:val="000000"/>
          <w:sz w:val="28"/>
          <w:szCs w:val="28"/>
        </w:rPr>
        <w:t>благодаря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вопреки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согласно и др.</w:t>
      </w:r>
    </w:p>
    <w:p w:rsidR="0081005A" w:rsidRPr="0076770F" w:rsidRDefault="0081005A" w:rsidP="00B31738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Союз как часть речи.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Правописание союзов. Отличие союзов </w:t>
      </w:r>
      <w:r w:rsidRPr="0076770F">
        <w:rPr>
          <w:i/>
          <w:iCs/>
          <w:color w:val="000000"/>
          <w:sz w:val="28"/>
          <w:szCs w:val="28"/>
        </w:rPr>
        <w:t>тоже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также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чтобы</w:t>
      </w:r>
      <w:r w:rsidRPr="0076770F">
        <w:rPr>
          <w:color w:val="000000"/>
          <w:sz w:val="28"/>
          <w:szCs w:val="28"/>
        </w:rPr>
        <w:t>,</w:t>
      </w:r>
      <w:r w:rsidRPr="0076770F">
        <w:rPr>
          <w:i/>
          <w:iCs/>
          <w:color w:val="000000"/>
          <w:sz w:val="28"/>
          <w:szCs w:val="28"/>
        </w:rPr>
        <w:t xml:space="preserve"> зато</w:t>
      </w:r>
      <w:r w:rsidRPr="0076770F">
        <w:rPr>
          <w:color w:val="000000"/>
          <w:sz w:val="28"/>
          <w:szCs w:val="28"/>
        </w:rPr>
        <w:t xml:space="preserve"> от слов-омонимов.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Употребление союзов в простом и сложном предложении. Союзы как средство связи предложений в тексте. </w:t>
      </w:r>
    </w:p>
    <w:p w:rsidR="0081005A" w:rsidRPr="0076770F" w:rsidRDefault="0081005A" w:rsidP="00B31738">
      <w:pPr>
        <w:pStyle w:val="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Частица как часть речи.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Правописание частиц. Правописание частиц НЕ и НИ с разными частями речи. </w:t>
      </w:r>
      <w:r w:rsidRPr="0076770F">
        <w:rPr>
          <w:i/>
          <w:iCs/>
          <w:color w:val="000000"/>
          <w:sz w:val="28"/>
          <w:szCs w:val="28"/>
        </w:rPr>
        <w:t>Частицы как средство выразительности речи.</w:t>
      </w:r>
      <w:r w:rsidRPr="0076770F">
        <w:rPr>
          <w:color w:val="000000"/>
          <w:sz w:val="28"/>
          <w:szCs w:val="28"/>
        </w:rPr>
        <w:t xml:space="preserve"> Употребление частиц в речи. 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Междометия и звукоподражательные слова.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>Правописание междометий и звукоподражаний. Знаки препинания в предложениях с междометиями. Употребление междометий в речи.</w:t>
      </w:r>
    </w:p>
    <w:p w:rsidR="0081005A" w:rsidRDefault="0081005A" w:rsidP="00B31738">
      <w:pPr>
        <w:pStyle w:val="21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b/>
          <w:bCs/>
          <w:i/>
          <w:iCs/>
          <w:color w:val="000000"/>
          <w:sz w:val="28"/>
          <w:szCs w:val="28"/>
        </w:rPr>
        <w:t>Самостоятельная работа</w:t>
      </w:r>
      <w:r w:rsidRPr="006C0F52">
        <w:rPr>
          <w:color w:val="000000"/>
          <w:sz w:val="28"/>
          <w:szCs w:val="28"/>
        </w:rPr>
        <w:t>. Выполнение морфологического разбора разных частей речи. Составление словарного диктанта по изученным темам (на выбор). Разработка теста «Слитное, раздельное и дефисное написание разных частей речи»</w:t>
      </w:r>
    </w:p>
    <w:p w:rsidR="0081005A" w:rsidRDefault="0081005A" w:rsidP="00B31738">
      <w:pPr>
        <w:pStyle w:val="21"/>
        <w:ind w:left="0" w:firstLine="709"/>
        <w:jc w:val="both"/>
        <w:rPr>
          <w:rFonts w:cs="Arial"/>
          <w:color w:val="000000"/>
          <w:sz w:val="28"/>
          <w:szCs w:val="28"/>
        </w:rPr>
      </w:pPr>
    </w:p>
    <w:p w:rsidR="0081005A" w:rsidRPr="0076770F" w:rsidRDefault="0081005A" w:rsidP="00B31738">
      <w:pPr>
        <w:pStyle w:val="21"/>
        <w:ind w:left="0" w:firstLine="709"/>
        <w:jc w:val="both"/>
        <w:rPr>
          <w:rFonts w:cs="Arial"/>
          <w:color w:val="000000"/>
          <w:sz w:val="28"/>
          <w:szCs w:val="28"/>
        </w:rPr>
      </w:pPr>
    </w:p>
    <w:p w:rsidR="0081005A" w:rsidRPr="0076770F" w:rsidRDefault="0081005A" w:rsidP="00B31738">
      <w:pPr>
        <w:pStyle w:val="21"/>
        <w:ind w:left="0" w:firstLine="720"/>
        <w:jc w:val="both"/>
        <w:rPr>
          <w:b/>
          <w:bCs/>
          <w:color w:val="000000"/>
          <w:sz w:val="28"/>
          <w:szCs w:val="28"/>
        </w:rPr>
      </w:pPr>
      <w:r w:rsidRPr="0076770F">
        <w:rPr>
          <w:b/>
          <w:bCs/>
          <w:color w:val="000000"/>
          <w:sz w:val="28"/>
          <w:szCs w:val="28"/>
        </w:rPr>
        <w:t>Раздел</w:t>
      </w:r>
      <w:r>
        <w:rPr>
          <w:b/>
          <w:bCs/>
          <w:color w:val="000000"/>
          <w:sz w:val="28"/>
          <w:szCs w:val="28"/>
        </w:rPr>
        <w:t xml:space="preserve"> 6</w:t>
      </w:r>
      <w:r w:rsidRPr="0076770F">
        <w:rPr>
          <w:b/>
          <w:bCs/>
          <w:color w:val="000000"/>
          <w:sz w:val="28"/>
          <w:szCs w:val="28"/>
        </w:rPr>
        <w:t>. Синтаксис и пунктуация</w:t>
      </w:r>
    </w:p>
    <w:p w:rsidR="0081005A" w:rsidRPr="0076770F" w:rsidRDefault="0081005A" w:rsidP="00B31738">
      <w:pPr>
        <w:pStyle w:val="21"/>
        <w:ind w:left="0" w:firstLine="720"/>
        <w:jc w:val="both"/>
        <w:rPr>
          <w:rFonts w:cs="Arial"/>
          <w:b/>
          <w:b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Основные единицы синтаксиса.</w:t>
      </w:r>
      <w:r w:rsidRPr="0076770F">
        <w:rPr>
          <w:b/>
          <w:bCs/>
          <w:color w:val="000000"/>
          <w:sz w:val="28"/>
          <w:szCs w:val="28"/>
        </w:rPr>
        <w:t xml:space="preserve"> </w:t>
      </w:r>
      <w:r w:rsidRPr="0076770F">
        <w:rPr>
          <w:color w:val="000000"/>
          <w:sz w:val="28"/>
          <w:szCs w:val="28"/>
        </w:rPr>
        <w:t xml:space="preserve">Словосочетание, предложение, сложное синтаксическое целое. 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Простое предложение. Виды предложений по цели высказывания; восклицательные предложения. Интонационное богатство русской речи. 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rFonts w:cs="Arial"/>
          <w:i/>
          <w:i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Односоставное и неполное предложения. 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pacing w:val="-4"/>
          <w:sz w:val="28"/>
          <w:szCs w:val="28"/>
        </w:rPr>
      </w:pPr>
      <w:r w:rsidRPr="0076770F">
        <w:rPr>
          <w:color w:val="000000"/>
          <w:spacing w:val="-4"/>
          <w:sz w:val="28"/>
          <w:szCs w:val="28"/>
        </w:rPr>
        <w:t>Односоставные предложения с главным членом в форме подлежащего.</w:t>
      </w:r>
    </w:p>
    <w:p w:rsidR="0081005A" w:rsidRPr="0076770F" w:rsidRDefault="0081005A" w:rsidP="00B31738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Односоставные предложения с главным членом в форме сказуемого.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Осложненное простое предложение.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Предложения с однородными членами и знаки препинания в них. Однородные и неоднородные определения.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rFonts w:cs="Arial"/>
          <w:i/>
          <w:i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Употребление однородных членов предложения в разных стилях речи. 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Знаки препинания при обращении. </w:t>
      </w:r>
      <w:r w:rsidRPr="0076770F">
        <w:rPr>
          <w:color w:val="000000"/>
          <w:spacing w:val="-4"/>
          <w:sz w:val="28"/>
          <w:szCs w:val="28"/>
        </w:rPr>
        <w:t>Знаки препинания при междометии. Употребление междометий в речи.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Оформление диалога. Знаки препинания при диалоге.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Сложное предложение</w:t>
      </w:r>
      <w:r w:rsidRPr="0076770F">
        <w:rPr>
          <w:b/>
          <w:bCs/>
          <w:color w:val="000000"/>
          <w:sz w:val="28"/>
          <w:szCs w:val="28"/>
        </w:rPr>
        <w:t xml:space="preserve">. </w:t>
      </w:r>
      <w:r w:rsidRPr="0076770F">
        <w:rPr>
          <w:color w:val="000000"/>
          <w:sz w:val="28"/>
          <w:szCs w:val="28"/>
        </w:rPr>
        <w:t>Сложносочиненное предложение. Знаки препинания в сложносочиненном предложении. Употребление сложносочиненных предложений в речи.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Бессоюзное сложное предложение. Знаки препинания в бессоюзном сложном предложении. Использование бессоюзных сложных предложений в речи. 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rFonts w:cs="Arial"/>
          <w:i/>
          <w:iCs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Знаки препинания в сложном предложении с разными видами связи. 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Сложное синтаксическое целое как компонент текста. Его структура и анализ. Период и его построение.</w:t>
      </w:r>
    </w:p>
    <w:p w:rsidR="0081005A" w:rsidRDefault="0081005A" w:rsidP="00730C29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b/>
          <w:bCs/>
          <w:i/>
          <w:iCs/>
          <w:color w:val="000000"/>
          <w:sz w:val="28"/>
          <w:szCs w:val="28"/>
        </w:rPr>
        <w:t xml:space="preserve">Самостоятельная работа. </w:t>
      </w:r>
      <w:r w:rsidRPr="006C0F52">
        <w:rPr>
          <w:color w:val="000000"/>
          <w:sz w:val="28"/>
          <w:szCs w:val="28"/>
        </w:rPr>
        <w:t>Подготовка сообщений: «Типы односоставных предложений» с использованием стихотворных строк в качестве иллюстрированного материала, «Роль вводных слов в текстах научного стиля речи» с применением материала из любого изучаемого предмета. Подготовка реферата на тему: «Использование различных видов сложных предложений в речи»</w:t>
      </w:r>
      <w:r>
        <w:rPr>
          <w:color w:val="000000"/>
          <w:sz w:val="28"/>
          <w:szCs w:val="28"/>
        </w:rPr>
        <w:t>.</w:t>
      </w:r>
    </w:p>
    <w:p w:rsidR="0081005A" w:rsidRPr="0076770F" w:rsidRDefault="0081005A" w:rsidP="00B31738">
      <w:pPr>
        <w:pStyle w:val="31"/>
        <w:spacing w:after="0"/>
        <w:ind w:left="0" w:firstLine="709"/>
        <w:jc w:val="both"/>
        <w:rPr>
          <w:rFonts w:cs="Arial"/>
          <w:color w:val="000000"/>
          <w:sz w:val="28"/>
          <w:szCs w:val="28"/>
        </w:rPr>
      </w:pPr>
    </w:p>
    <w:p w:rsidR="0081005A" w:rsidRPr="0076770F" w:rsidRDefault="0081005A" w:rsidP="00B31738">
      <w:pPr>
        <w:pStyle w:val="3"/>
        <w:spacing w:before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Речь. Функциональные стили речи.</w:t>
      </w:r>
    </w:p>
    <w:p w:rsidR="0081005A" w:rsidRPr="0076770F" w:rsidRDefault="0081005A" w:rsidP="00B31738">
      <w:pPr>
        <w:pStyle w:val="3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Виды речевой деятельности. Речевая ситуация и ее компоненты.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Основные требования к речи: правильность, точность, выразительность, уместность употребления языковых средств. 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Функциональные стили речи и их особенности. </w:t>
      </w:r>
    </w:p>
    <w:p w:rsidR="0081005A" w:rsidRPr="0076770F" w:rsidRDefault="0081005A" w:rsidP="00B31738">
      <w:pPr>
        <w:pStyle w:val="21"/>
        <w:ind w:left="0" w:firstLine="709"/>
        <w:jc w:val="both"/>
        <w:rPr>
          <w:rFonts w:cs="Arial"/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Научный стиль речи. Основные жанры научного стиля: доклад, статья, сообщение и др. </w:t>
      </w:r>
      <w:r>
        <w:rPr>
          <w:color w:val="000000"/>
          <w:sz w:val="28"/>
          <w:szCs w:val="28"/>
        </w:rPr>
        <w:t xml:space="preserve">  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pacing w:val="-4"/>
          <w:sz w:val="28"/>
          <w:szCs w:val="28"/>
        </w:rPr>
      </w:pPr>
      <w:r w:rsidRPr="0076770F">
        <w:rPr>
          <w:color w:val="000000"/>
          <w:spacing w:val="-4"/>
          <w:sz w:val="28"/>
          <w:szCs w:val="28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81005A" w:rsidRPr="0076770F" w:rsidRDefault="0081005A" w:rsidP="00B31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</w:r>
    </w:p>
    <w:p w:rsidR="0081005A" w:rsidRPr="0076770F" w:rsidRDefault="0081005A" w:rsidP="00B3173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color w:val="000000"/>
          <w:sz w:val="28"/>
          <w:szCs w:val="28"/>
        </w:rPr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81005A" w:rsidRPr="0076770F" w:rsidRDefault="0081005A" w:rsidP="00B31738">
      <w:pPr>
        <w:pStyle w:val="21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Разговорный стиль речи, его основные признаки, сфера использования.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</w:r>
    </w:p>
    <w:p w:rsidR="0081005A" w:rsidRPr="0076770F" w:rsidRDefault="0081005A" w:rsidP="00B31738">
      <w:pPr>
        <w:pStyle w:val="a5"/>
        <w:spacing w:after="0"/>
        <w:ind w:firstLine="709"/>
        <w:jc w:val="both"/>
        <w:rPr>
          <w:color w:val="000000"/>
          <w:spacing w:val="-6"/>
          <w:sz w:val="28"/>
          <w:szCs w:val="28"/>
        </w:rPr>
      </w:pPr>
      <w:r w:rsidRPr="0076770F">
        <w:rPr>
          <w:color w:val="000000"/>
          <w:spacing w:val="-6"/>
          <w:sz w:val="28"/>
          <w:szCs w:val="28"/>
        </w:rPr>
        <w:t>Функционально-смысловые типы речи (повествование, описание, рассуждение).</w:t>
      </w:r>
      <w:r w:rsidRPr="0076770F">
        <w:rPr>
          <w:i/>
          <w:iCs/>
          <w:color w:val="000000"/>
          <w:spacing w:val="-6"/>
          <w:sz w:val="28"/>
          <w:szCs w:val="28"/>
        </w:rPr>
        <w:t xml:space="preserve"> </w:t>
      </w:r>
      <w:r w:rsidRPr="0076770F">
        <w:rPr>
          <w:color w:val="000000"/>
          <w:spacing w:val="-6"/>
          <w:sz w:val="28"/>
          <w:szCs w:val="28"/>
        </w:rPr>
        <w:t xml:space="preserve">Соединение в тексте различных типов речи. </w:t>
      </w:r>
    </w:p>
    <w:p w:rsidR="0081005A" w:rsidRPr="0076770F" w:rsidRDefault="0081005A" w:rsidP="00B31738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6770F">
        <w:rPr>
          <w:color w:val="000000"/>
          <w:sz w:val="28"/>
          <w:szCs w:val="28"/>
        </w:rPr>
        <w:t xml:space="preserve">Лингвостилистический анализ текста. </w:t>
      </w:r>
    </w:p>
    <w:p w:rsidR="0081005A" w:rsidRPr="0076770F" w:rsidRDefault="0081005A" w:rsidP="00B3173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Самостоятельная работа.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Подбор и анализ текстов всех стилей речи. Написание автобиографии или проблемного очерка.       </w:t>
      </w:r>
    </w:p>
    <w:p w:rsidR="0081005A" w:rsidRDefault="0081005A" w:rsidP="00B31738">
      <w:pPr>
        <w:jc w:val="center"/>
        <w:rPr>
          <w:rFonts w:ascii="Times New Roman" w:hAnsi="Times New Roman" w:cs="Times New Roman"/>
          <w:color w:val="000000"/>
        </w:rPr>
      </w:pPr>
    </w:p>
    <w:p w:rsidR="0081005A" w:rsidRPr="0076770F" w:rsidRDefault="0081005A" w:rsidP="00B31738">
      <w:pPr>
        <w:jc w:val="center"/>
        <w:rPr>
          <w:rFonts w:ascii="Times New Roman" w:hAnsi="Times New Roman" w:cs="Times New Roman"/>
          <w:color w:val="000000"/>
        </w:rPr>
      </w:pPr>
    </w:p>
    <w:p w:rsidR="0081005A" w:rsidRPr="009050D3" w:rsidRDefault="0081005A" w:rsidP="009050D3">
      <w:pPr>
        <w:tabs>
          <w:tab w:val="left" w:pos="79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6C0F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81005A" w:rsidRDefault="0081005A" w:rsidP="001F0789">
      <w:pPr>
        <w:rPr>
          <w:rFonts w:ascii="Times New Roman" w:hAnsi="Times New Roman" w:cs="Times New Roman"/>
          <w:color w:val="000000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</w:rPr>
      </w:pPr>
    </w:p>
    <w:p w:rsidR="0081005A" w:rsidRDefault="0081005A" w:rsidP="001F0789">
      <w:pPr>
        <w:rPr>
          <w:rFonts w:ascii="Times New Roman" w:hAnsi="Times New Roman" w:cs="Times New Roman"/>
          <w:color w:val="000000"/>
        </w:rPr>
      </w:pPr>
    </w:p>
    <w:p w:rsidR="0081005A" w:rsidRDefault="0081005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BAA" w:rsidRPr="00E5409C" w:rsidRDefault="006D0BAA" w:rsidP="00182DC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005A" w:rsidRPr="0076770F" w:rsidRDefault="0081005A" w:rsidP="001F07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ИСТОЧНИКОВ</w:t>
      </w:r>
    </w:p>
    <w:p w:rsidR="0081005A" w:rsidRDefault="0081005A" w:rsidP="00182DCA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Основные:</w:t>
      </w:r>
    </w:p>
    <w:p w:rsidR="00F92E05" w:rsidRPr="00C30EFA" w:rsidRDefault="00F92E05" w:rsidP="00F92E05">
      <w:pPr>
        <w:pStyle w:val="a9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Власенков, А. И. Русский язык: Грамматика. Текст. Стили речи: Учеб. Для 10-11кл. общеобразоват. Учреждений/ А.И.Власенков, Л.М. Власенков, Л.М. Рыбченкова. 1</w:t>
      </w:r>
      <w:r w:rsidR="005674B9">
        <w:rPr>
          <w:rFonts w:ascii="Times New Roman" w:hAnsi="Times New Roman" w:cs="Times New Roman"/>
          <w:sz w:val="28"/>
          <w:szCs w:val="28"/>
        </w:rPr>
        <w:t>0-е изд. – М.: Просвещение, 2017г</w:t>
      </w:r>
      <w:r>
        <w:rPr>
          <w:rFonts w:ascii="Times New Roman" w:hAnsi="Times New Roman" w:cs="Times New Roman"/>
          <w:sz w:val="28"/>
          <w:szCs w:val="28"/>
        </w:rPr>
        <w:t xml:space="preserve">. – 350 с. </w:t>
      </w:r>
    </w:p>
    <w:p w:rsidR="0081005A" w:rsidRPr="0069244B" w:rsidRDefault="0081005A" w:rsidP="00C01265">
      <w:pPr>
        <w:pStyle w:val="a5"/>
        <w:spacing w:after="0"/>
        <w:ind w:firstLine="720"/>
        <w:jc w:val="both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Дополнительные:</w:t>
      </w:r>
    </w:p>
    <w:p w:rsidR="005674B9" w:rsidRDefault="005674B9" w:rsidP="00567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BA9">
        <w:rPr>
          <w:rFonts w:ascii="Times New Roman" w:hAnsi="Times New Roman" w:cs="Times New Roman"/>
          <w:sz w:val="28"/>
          <w:szCs w:val="28"/>
        </w:rPr>
        <w:t xml:space="preserve">Гольцова, Н. Г. Русский язык и литература. Русский язык. 10-11 классы. </w:t>
      </w:r>
    </w:p>
    <w:p w:rsidR="005674B9" w:rsidRPr="00867E79" w:rsidRDefault="005674B9" w:rsidP="005674B9">
      <w:pPr>
        <w:jc w:val="both"/>
        <w:rPr>
          <w:rFonts w:ascii="Times New Roman" w:hAnsi="Times New Roman" w:cs="Times New Roman"/>
          <w:sz w:val="28"/>
          <w:szCs w:val="28"/>
        </w:rPr>
      </w:pPr>
      <w:r w:rsidRPr="00867E79">
        <w:rPr>
          <w:rFonts w:ascii="Times New Roman" w:hAnsi="Times New Roman" w:cs="Times New Roman"/>
          <w:sz w:val="28"/>
          <w:szCs w:val="28"/>
        </w:rPr>
        <w:t>Базовый уровень [Текст]</w:t>
      </w:r>
      <w:r>
        <w:rPr>
          <w:rFonts w:ascii="Times New Roman" w:hAnsi="Times New Roman" w:cs="Times New Roman"/>
          <w:sz w:val="28"/>
          <w:szCs w:val="28"/>
        </w:rPr>
        <w:t>: учебник</w:t>
      </w:r>
      <w:r w:rsidRPr="00867E79">
        <w:rPr>
          <w:rFonts w:ascii="Times New Roman" w:hAnsi="Times New Roman" w:cs="Times New Roman"/>
          <w:sz w:val="28"/>
          <w:szCs w:val="28"/>
        </w:rPr>
        <w:t>: в 2 ч. / Н. Г. Гольцова, И. В. Шамшин, М. А</w:t>
      </w:r>
      <w:r>
        <w:rPr>
          <w:rFonts w:ascii="Times New Roman" w:hAnsi="Times New Roman" w:cs="Times New Roman"/>
          <w:sz w:val="28"/>
          <w:szCs w:val="28"/>
        </w:rPr>
        <w:t>. Мищерина. – 2-е из</w:t>
      </w:r>
      <w:r w:rsidR="009261DA">
        <w:rPr>
          <w:rFonts w:ascii="Times New Roman" w:hAnsi="Times New Roman" w:cs="Times New Roman"/>
          <w:sz w:val="28"/>
          <w:szCs w:val="28"/>
        </w:rPr>
        <w:t>д. – Москва: Русское слово, 2017</w:t>
      </w:r>
      <w:r w:rsidRPr="00867E79">
        <w:rPr>
          <w:rFonts w:ascii="Times New Roman" w:hAnsi="Times New Roman" w:cs="Times New Roman"/>
          <w:sz w:val="28"/>
          <w:szCs w:val="28"/>
        </w:rPr>
        <w:t>. – Ч. 1. – 336 с.; Ч. 2. – 360 с.</w:t>
      </w:r>
    </w:p>
    <w:p w:rsidR="005674B9" w:rsidRPr="00867E79" w:rsidRDefault="009261DA" w:rsidP="00567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Дрофа, 2017</w:t>
      </w:r>
      <w:r w:rsidR="005674B9" w:rsidRPr="00867E79">
        <w:rPr>
          <w:rFonts w:ascii="Times New Roman" w:hAnsi="Times New Roman" w:cs="Times New Roman"/>
          <w:sz w:val="28"/>
          <w:szCs w:val="28"/>
        </w:rPr>
        <w:t>. – 320 с.</w:t>
      </w:r>
    </w:p>
    <w:p w:rsidR="005674B9" w:rsidRDefault="005674B9" w:rsidP="00567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244B">
        <w:rPr>
          <w:rFonts w:ascii="Times New Roman" w:hAnsi="Times New Roman" w:cs="Times New Roman"/>
          <w:sz w:val="28"/>
          <w:szCs w:val="28"/>
        </w:rPr>
        <w:t xml:space="preserve">Русский язык [Текст] : учебник для сред. проф. образования / под ред. </w:t>
      </w:r>
      <w:r>
        <w:rPr>
          <w:rFonts w:ascii="Times New Roman" w:hAnsi="Times New Roman" w:cs="Times New Roman"/>
          <w:sz w:val="28"/>
          <w:szCs w:val="28"/>
        </w:rPr>
        <w:br/>
      </w:r>
      <w:r w:rsidRPr="0069244B">
        <w:rPr>
          <w:rFonts w:ascii="Times New Roman" w:hAnsi="Times New Roman" w:cs="Times New Roman"/>
          <w:sz w:val="28"/>
          <w:szCs w:val="28"/>
        </w:rPr>
        <w:t>Н. А. Герасименко. – 1</w:t>
      </w:r>
      <w:r>
        <w:rPr>
          <w:rFonts w:ascii="Times New Roman" w:hAnsi="Times New Roman" w:cs="Times New Roman"/>
          <w:sz w:val="28"/>
          <w:szCs w:val="28"/>
        </w:rPr>
        <w:t>5-е изд., стер. – Москва</w:t>
      </w:r>
      <w:r w:rsidRPr="0069244B">
        <w:rPr>
          <w:rFonts w:ascii="Times New Roman" w:hAnsi="Times New Roman" w:cs="Times New Roman"/>
          <w:sz w:val="28"/>
          <w:szCs w:val="28"/>
        </w:rPr>
        <w:t>: ИЦ «Академия», 201</w:t>
      </w:r>
      <w:r w:rsidR="009261DA">
        <w:rPr>
          <w:rFonts w:ascii="Times New Roman" w:hAnsi="Times New Roman" w:cs="Times New Roman"/>
          <w:sz w:val="28"/>
          <w:szCs w:val="28"/>
        </w:rPr>
        <w:t>7</w:t>
      </w:r>
      <w:r w:rsidRPr="0069244B">
        <w:rPr>
          <w:rFonts w:ascii="Times New Roman" w:hAnsi="Times New Roman" w:cs="Times New Roman"/>
          <w:sz w:val="28"/>
          <w:szCs w:val="28"/>
        </w:rPr>
        <w:t>. – 496 с.</w:t>
      </w:r>
    </w:p>
    <w:p w:rsidR="005674B9" w:rsidRPr="00867E79" w:rsidRDefault="005674B9" w:rsidP="005674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005A" w:rsidRPr="0069244B" w:rsidRDefault="0081005A" w:rsidP="00C01265">
      <w:pPr>
        <w:pStyle w:val="a5"/>
        <w:spacing w:after="0"/>
        <w:ind w:firstLine="720"/>
        <w:jc w:val="both"/>
        <w:rPr>
          <w:rFonts w:cs="Arial"/>
          <w:b/>
          <w:bCs/>
          <w:sz w:val="28"/>
          <w:szCs w:val="28"/>
        </w:rPr>
      </w:pPr>
      <w:r w:rsidRPr="0069244B">
        <w:rPr>
          <w:b/>
          <w:bCs/>
          <w:sz w:val="28"/>
          <w:szCs w:val="28"/>
        </w:rPr>
        <w:t>Интернет-ресурсы</w:t>
      </w:r>
      <w:r>
        <w:rPr>
          <w:b/>
          <w:bCs/>
          <w:sz w:val="28"/>
          <w:szCs w:val="28"/>
        </w:rPr>
        <w:t>:</w:t>
      </w:r>
    </w:p>
    <w:p w:rsidR="0081005A" w:rsidRPr="00867E79" w:rsidRDefault="0081005A" w:rsidP="00114F6C">
      <w:pPr>
        <w:pStyle w:val="a3"/>
        <w:numPr>
          <w:ilvl w:val="0"/>
          <w:numId w:val="5"/>
        </w:numPr>
        <w:spacing w:before="0" w:beforeAutospacing="0" w:after="0" w:afterAutospacing="0"/>
        <w:ind w:left="357" w:hanging="357"/>
        <w:jc w:val="both"/>
        <w:rPr>
          <w:sz w:val="28"/>
          <w:szCs w:val="28"/>
        </w:rPr>
      </w:pPr>
      <w:r w:rsidRPr="00114F6C">
        <w:rPr>
          <w:rStyle w:val="a4"/>
          <w:b w:val="0"/>
          <w:bCs w:val="0"/>
          <w:sz w:val="28"/>
          <w:szCs w:val="28"/>
        </w:rPr>
        <w:t>Uroki.ru</w:t>
      </w:r>
      <w:r w:rsidRPr="00867E79">
        <w:rPr>
          <w:rStyle w:val="a4"/>
          <w:sz w:val="28"/>
          <w:szCs w:val="28"/>
        </w:rPr>
        <w:t xml:space="preserve"> </w:t>
      </w:r>
      <w:r w:rsidRPr="00867E79">
        <w:rPr>
          <w:sz w:val="28"/>
          <w:szCs w:val="28"/>
        </w:rPr>
        <w:t>[Электронный ресурс</w:t>
      </w:r>
      <w:r w:rsidRPr="00114F6C">
        <w:rPr>
          <w:b/>
          <w:bCs/>
          <w:sz w:val="28"/>
          <w:szCs w:val="28"/>
        </w:rPr>
        <w:t>]</w:t>
      </w:r>
      <w:r w:rsidRPr="00114F6C">
        <w:rPr>
          <w:rStyle w:val="a4"/>
          <w:b w:val="0"/>
          <w:bCs w:val="0"/>
          <w:sz w:val="28"/>
          <w:szCs w:val="28"/>
        </w:rPr>
        <w:t>: образовательный портал</w:t>
      </w:r>
      <w:r w:rsidRPr="00114F6C">
        <w:rPr>
          <w:b/>
          <w:bCs/>
          <w:sz w:val="28"/>
          <w:szCs w:val="28"/>
        </w:rPr>
        <w:t>.</w:t>
      </w:r>
      <w:r w:rsidRPr="00867E79">
        <w:rPr>
          <w:sz w:val="28"/>
          <w:szCs w:val="28"/>
        </w:rPr>
        <w:t xml:space="preserve"> – Режим доступа: </w:t>
      </w:r>
      <w:hyperlink r:id="rId8" w:history="1">
        <w:r w:rsidRPr="00867E79">
          <w:rPr>
            <w:rStyle w:val="ab"/>
            <w:sz w:val="28"/>
            <w:szCs w:val="28"/>
          </w:rPr>
          <w:t>http://uroki.ru/ur_rus/index.htm</w:t>
        </w:r>
      </w:hyperlink>
      <w:r w:rsidRPr="00867E79">
        <w:rPr>
          <w:sz w:val="28"/>
          <w:szCs w:val="28"/>
        </w:rPr>
        <w:t>, свободный. – Загл. с экрана.</w:t>
      </w:r>
    </w:p>
    <w:p w:rsidR="0081005A" w:rsidRDefault="0081005A" w:rsidP="00C01265">
      <w:pPr>
        <w:pStyle w:val="a9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67E79">
        <w:rPr>
          <w:rFonts w:ascii="Times New Roman" w:hAnsi="Times New Roman" w:cs="Times New Roman"/>
          <w:sz w:val="28"/>
          <w:szCs w:val="28"/>
        </w:rPr>
        <w:t xml:space="preserve">Портал российского общества преподавателей русского языка и </w:t>
      </w:r>
    </w:p>
    <w:p w:rsidR="0081005A" w:rsidRPr="00867E79" w:rsidRDefault="0081005A" w:rsidP="00C01265">
      <w:pPr>
        <w:jc w:val="both"/>
        <w:rPr>
          <w:rFonts w:ascii="Times New Roman" w:hAnsi="Times New Roman" w:cs="Times New Roman"/>
          <w:sz w:val="28"/>
          <w:szCs w:val="28"/>
        </w:rPr>
      </w:pPr>
      <w:r w:rsidRPr="00867E79">
        <w:rPr>
          <w:rFonts w:ascii="Times New Roman" w:hAnsi="Times New Roman" w:cs="Times New Roman"/>
          <w:sz w:val="28"/>
          <w:szCs w:val="28"/>
        </w:rPr>
        <w:t xml:space="preserve">литературы [Электронный ресурс]. – Режим доступа: </w:t>
      </w:r>
      <w:hyperlink r:id="rId9" w:history="1">
        <w:r w:rsidRPr="00867E79">
          <w:rPr>
            <w:rStyle w:val="ab"/>
            <w:rFonts w:ascii="Times New Roman" w:hAnsi="Times New Roman"/>
            <w:sz w:val="28"/>
            <w:szCs w:val="28"/>
          </w:rPr>
          <w:t>http://ropryal.ru/</w:t>
        </w:r>
      </w:hyperlink>
      <w:r w:rsidRPr="00867E79">
        <w:rPr>
          <w:rFonts w:ascii="Times New Roman" w:hAnsi="Times New Roman" w:cs="Times New Roman"/>
          <w:sz w:val="28"/>
          <w:szCs w:val="28"/>
        </w:rPr>
        <w:t>, свободный. – Загл. с экрана.</w:t>
      </w:r>
    </w:p>
    <w:p w:rsidR="0081005A" w:rsidRDefault="0081005A" w:rsidP="00C01265">
      <w:pPr>
        <w:pStyle w:val="a3"/>
        <w:numPr>
          <w:ilvl w:val="0"/>
          <w:numId w:val="5"/>
        </w:numPr>
        <w:spacing w:before="0" w:beforeAutospacing="0" w:after="0" w:afterAutospacing="0"/>
        <w:ind w:left="357" w:hanging="357"/>
        <w:jc w:val="both"/>
        <w:rPr>
          <w:rFonts w:cs="Arial"/>
          <w:sz w:val="28"/>
          <w:szCs w:val="28"/>
        </w:rPr>
      </w:pPr>
      <w:r w:rsidRPr="00867E79">
        <w:rPr>
          <w:sz w:val="28"/>
          <w:szCs w:val="28"/>
        </w:rPr>
        <w:t xml:space="preserve">Справочно-информационный портал </w:t>
      </w:r>
      <w:r w:rsidRPr="00867E79">
        <w:rPr>
          <w:rStyle w:val="em1"/>
          <w:sz w:val="28"/>
          <w:szCs w:val="28"/>
        </w:rPr>
        <w:t>ГРАМОТА.</w:t>
      </w:r>
      <w:r w:rsidR="005674B9">
        <w:rPr>
          <w:rStyle w:val="em1"/>
          <w:sz w:val="28"/>
          <w:szCs w:val="28"/>
        </w:rPr>
        <w:t xml:space="preserve"> </w:t>
      </w:r>
      <w:r w:rsidRPr="00867E79">
        <w:rPr>
          <w:rStyle w:val="em1"/>
          <w:sz w:val="28"/>
          <w:szCs w:val="28"/>
        </w:rPr>
        <w:t>РУ</w:t>
      </w:r>
      <w:r w:rsidRPr="00867E79">
        <w:rPr>
          <w:sz w:val="28"/>
          <w:szCs w:val="28"/>
        </w:rPr>
        <w:t xml:space="preserve"> – русский язык для </w:t>
      </w:r>
    </w:p>
    <w:p w:rsidR="0081005A" w:rsidRPr="00867E79" w:rsidRDefault="0081005A" w:rsidP="00C01265">
      <w:pPr>
        <w:pStyle w:val="a3"/>
        <w:spacing w:before="0" w:beforeAutospacing="0" w:after="0" w:afterAutospacing="0"/>
        <w:jc w:val="both"/>
        <w:rPr>
          <w:rStyle w:val="a4"/>
          <w:rFonts w:cs="Arial"/>
          <w:b w:val="0"/>
          <w:bCs w:val="0"/>
          <w:sz w:val="28"/>
          <w:szCs w:val="28"/>
        </w:rPr>
      </w:pPr>
      <w:r w:rsidRPr="00867E79">
        <w:rPr>
          <w:sz w:val="28"/>
          <w:szCs w:val="28"/>
        </w:rPr>
        <w:t xml:space="preserve">всех [Электронный ресурс]. – Режим доступа: </w:t>
      </w:r>
      <w:hyperlink r:id="rId10" w:history="1">
        <w:r w:rsidRPr="00867E79">
          <w:rPr>
            <w:rStyle w:val="ab"/>
            <w:sz w:val="28"/>
            <w:szCs w:val="28"/>
            <w:shd w:val="clear" w:color="auto" w:fill="FFFFFF"/>
          </w:rPr>
          <w:t>www.gramota.ru</w:t>
        </w:r>
      </w:hyperlink>
      <w:r w:rsidRPr="00867E79">
        <w:rPr>
          <w:sz w:val="28"/>
          <w:szCs w:val="28"/>
        </w:rPr>
        <w:t>, свободный. – Загл. с экрана.</w:t>
      </w:r>
    </w:p>
    <w:p w:rsidR="0081005A" w:rsidRDefault="0081005A" w:rsidP="00C01265">
      <w:pPr>
        <w:jc w:val="both"/>
      </w:pPr>
    </w:p>
    <w:sectPr w:rsidR="0081005A" w:rsidSect="009D5EDC">
      <w:footerReference w:type="default" r:id="rId11"/>
      <w:pgSz w:w="11909" w:h="16834"/>
      <w:pgMar w:top="1134" w:right="851" w:bottom="851" w:left="1134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0A" w:rsidRDefault="003C130A">
      <w:r>
        <w:separator/>
      </w:r>
    </w:p>
  </w:endnote>
  <w:endnote w:type="continuationSeparator" w:id="0">
    <w:p w:rsidR="003C130A" w:rsidRDefault="003C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B9" w:rsidRDefault="00CB4651" w:rsidP="007B3160">
    <w:pPr>
      <w:pStyle w:val="ad"/>
      <w:framePr w:wrap="auto" w:vAnchor="text" w:hAnchor="margin" w:xAlign="right" w:y="1"/>
      <w:rPr>
        <w:rStyle w:val="af"/>
        <w:rFonts w:cs="Arial"/>
      </w:rPr>
    </w:pPr>
    <w:r>
      <w:rPr>
        <w:rStyle w:val="af"/>
        <w:rFonts w:cs="Arial"/>
      </w:rPr>
      <w:fldChar w:fldCharType="begin"/>
    </w:r>
    <w:r w:rsidR="005674B9">
      <w:rPr>
        <w:rStyle w:val="af"/>
        <w:rFonts w:cs="Arial"/>
      </w:rPr>
      <w:instrText xml:space="preserve">PAGE  </w:instrText>
    </w:r>
    <w:r>
      <w:rPr>
        <w:rStyle w:val="af"/>
        <w:rFonts w:cs="Arial"/>
      </w:rPr>
      <w:fldChar w:fldCharType="separate"/>
    </w:r>
    <w:r w:rsidR="00D84351">
      <w:rPr>
        <w:rStyle w:val="af"/>
        <w:rFonts w:cs="Arial"/>
        <w:noProof/>
      </w:rPr>
      <w:t>2</w:t>
    </w:r>
    <w:r>
      <w:rPr>
        <w:rStyle w:val="af"/>
        <w:rFonts w:cs="Arial"/>
      </w:rPr>
      <w:fldChar w:fldCharType="end"/>
    </w:r>
  </w:p>
  <w:p w:rsidR="005674B9" w:rsidRDefault="005674B9" w:rsidP="009D5ED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0A" w:rsidRDefault="003C130A">
      <w:r>
        <w:separator/>
      </w:r>
    </w:p>
  </w:footnote>
  <w:footnote w:type="continuationSeparator" w:id="0">
    <w:p w:rsidR="003C130A" w:rsidRDefault="003C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70D8"/>
    <w:multiLevelType w:val="hybridMultilevel"/>
    <w:tmpl w:val="B2226D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2A367E"/>
    <w:multiLevelType w:val="multilevel"/>
    <w:tmpl w:val="541891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426D94"/>
    <w:multiLevelType w:val="hybridMultilevel"/>
    <w:tmpl w:val="3E0A5D5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6A58BE"/>
    <w:multiLevelType w:val="hybridMultilevel"/>
    <w:tmpl w:val="541891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387365B"/>
    <w:multiLevelType w:val="hybridMultilevel"/>
    <w:tmpl w:val="26224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0789"/>
    <w:rsid w:val="00015F21"/>
    <w:rsid w:val="0002015A"/>
    <w:rsid w:val="00036FC3"/>
    <w:rsid w:val="00055AFF"/>
    <w:rsid w:val="000620A1"/>
    <w:rsid w:val="00072DF8"/>
    <w:rsid w:val="000A2B3B"/>
    <w:rsid w:val="000B54F9"/>
    <w:rsid w:val="000C25B4"/>
    <w:rsid w:val="000C79FB"/>
    <w:rsid w:val="001058B2"/>
    <w:rsid w:val="00107BA0"/>
    <w:rsid w:val="00114D05"/>
    <w:rsid w:val="00114F6C"/>
    <w:rsid w:val="00120708"/>
    <w:rsid w:val="00135B52"/>
    <w:rsid w:val="00162D2F"/>
    <w:rsid w:val="00166D67"/>
    <w:rsid w:val="001811B8"/>
    <w:rsid w:val="00182DCA"/>
    <w:rsid w:val="00196C25"/>
    <w:rsid w:val="001E05B9"/>
    <w:rsid w:val="001F0789"/>
    <w:rsid w:val="00210317"/>
    <w:rsid w:val="0024495A"/>
    <w:rsid w:val="00255B87"/>
    <w:rsid w:val="002570AC"/>
    <w:rsid w:val="002609C6"/>
    <w:rsid w:val="00263E15"/>
    <w:rsid w:val="00271101"/>
    <w:rsid w:val="002813D0"/>
    <w:rsid w:val="00282C24"/>
    <w:rsid w:val="0028346F"/>
    <w:rsid w:val="002A00F2"/>
    <w:rsid w:val="002E5F22"/>
    <w:rsid w:val="002F1D78"/>
    <w:rsid w:val="002F3474"/>
    <w:rsid w:val="003106A0"/>
    <w:rsid w:val="00354A99"/>
    <w:rsid w:val="003604D3"/>
    <w:rsid w:val="003640AA"/>
    <w:rsid w:val="003A0A75"/>
    <w:rsid w:val="003C130A"/>
    <w:rsid w:val="003C159B"/>
    <w:rsid w:val="003D56BE"/>
    <w:rsid w:val="00407928"/>
    <w:rsid w:val="004121DD"/>
    <w:rsid w:val="004311F3"/>
    <w:rsid w:val="00491415"/>
    <w:rsid w:val="004F70A8"/>
    <w:rsid w:val="00507F03"/>
    <w:rsid w:val="00516E82"/>
    <w:rsid w:val="005330E5"/>
    <w:rsid w:val="00536E8C"/>
    <w:rsid w:val="005550C6"/>
    <w:rsid w:val="005674B9"/>
    <w:rsid w:val="00570CC8"/>
    <w:rsid w:val="00576DB7"/>
    <w:rsid w:val="005B0B58"/>
    <w:rsid w:val="005C7948"/>
    <w:rsid w:val="0061354E"/>
    <w:rsid w:val="006135DB"/>
    <w:rsid w:val="00621F7E"/>
    <w:rsid w:val="006251C3"/>
    <w:rsid w:val="00654FB0"/>
    <w:rsid w:val="00662606"/>
    <w:rsid w:val="006876C1"/>
    <w:rsid w:val="0069244B"/>
    <w:rsid w:val="006A2BD7"/>
    <w:rsid w:val="006C0F52"/>
    <w:rsid w:val="006C5FE2"/>
    <w:rsid w:val="006D0BAA"/>
    <w:rsid w:val="00730C29"/>
    <w:rsid w:val="007362EC"/>
    <w:rsid w:val="0073647A"/>
    <w:rsid w:val="00740F57"/>
    <w:rsid w:val="00750F44"/>
    <w:rsid w:val="0076770F"/>
    <w:rsid w:val="00786DC4"/>
    <w:rsid w:val="007B3160"/>
    <w:rsid w:val="007C27FD"/>
    <w:rsid w:val="007F51A5"/>
    <w:rsid w:val="0081005A"/>
    <w:rsid w:val="00813B09"/>
    <w:rsid w:val="00825AD3"/>
    <w:rsid w:val="008531EF"/>
    <w:rsid w:val="00853C6C"/>
    <w:rsid w:val="00854ED0"/>
    <w:rsid w:val="00867E79"/>
    <w:rsid w:val="0087146A"/>
    <w:rsid w:val="0087705D"/>
    <w:rsid w:val="008B1092"/>
    <w:rsid w:val="008D01EF"/>
    <w:rsid w:val="008E5774"/>
    <w:rsid w:val="00904279"/>
    <w:rsid w:val="009050D3"/>
    <w:rsid w:val="00923A91"/>
    <w:rsid w:val="009261DA"/>
    <w:rsid w:val="00943DF4"/>
    <w:rsid w:val="00957EFA"/>
    <w:rsid w:val="00972192"/>
    <w:rsid w:val="009872F6"/>
    <w:rsid w:val="009B4F89"/>
    <w:rsid w:val="009B5D0E"/>
    <w:rsid w:val="009D5AD7"/>
    <w:rsid w:val="009D5EDC"/>
    <w:rsid w:val="009E5141"/>
    <w:rsid w:val="00A01FE6"/>
    <w:rsid w:val="00A13F36"/>
    <w:rsid w:val="00A15D2C"/>
    <w:rsid w:val="00A21955"/>
    <w:rsid w:val="00A32B98"/>
    <w:rsid w:val="00A439E7"/>
    <w:rsid w:val="00A4539E"/>
    <w:rsid w:val="00A521C2"/>
    <w:rsid w:val="00A732C7"/>
    <w:rsid w:val="00A9183D"/>
    <w:rsid w:val="00A97A82"/>
    <w:rsid w:val="00AC3D43"/>
    <w:rsid w:val="00AF57D3"/>
    <w:rsid w:val="00B02449"/>
    <w:rsid w:val="00B06306"/>
    <w:rsid w:val="00B171B7"/>
    <w:rsid w:val="00B30BA9"/>
    <w:rsid w:val="00B31738"/>
    <w:rsid w:val="00B31C74"/>
    <w:rsid w:val="00B32C92"/>
    <w:rsid w:val="00B61347"/>
    <w:rsid w:val="00B83DC4"/>
    <w:rsid w:val="00B90778"/>
    <w:rsid w:val="00B943F1"/>
    <w:rsid w:val="00BA089D"/>
    <w:rsid w:val="00BB6321"/>
    <w:rsid w:val="00BC313F"/>
    <w:rsid w:val="00BD6C03"/>
    <w:rsid w:val="00BF529A"/>
    <w:rsid w:val="00C01265"/>
    <w:rsid w:val="00C22F2B"/>
    <w:rsid w:val="00C27769"/>
    <w:rsid w:val="00C36C93"/>
    <w:rsid w:val="00C5055B"/>
    <w:rsid w:val="00C76100"/>
    <w:rsid w:val="00CA06F8"/>
    <w:rsid w:val="00CB4651"/>
    <w:rsid w:val="00CC10B5"/>
    <w:rsid w:val="00CC37D8"/>
    <w:rsid w:val="00D079E2"/>
    <w:rsid w:val="00D12590"/>
    <w:rsid w:val="00D13B2E"/>
    <w:rsid w:val="00D27103"/>
    <w:rsid w:val="00D417AF"/>
    <w:rsid w:val="00D463A9"/>
    <w:rsid w:val="00D60562"/>
    <w:rsid w:val="00D642BF"/>
    <w:rsid w:val="00D65D7D"/>
    <w:rsid w:val="00D743B2"/>
    <w:rsid w:val="00D81AB7"/>
    <w:rsid w:val="00D84351"/>
    <w:rsid w:val="00D84BD1"/>
    <w:rsid w:val="00D8526C"/>
    <w:rsid w:val="00DD1023"/>
    <w:rsid w:val="00DE14E2"/>
    <w:rsid w:val="00DE5278"/>
    <w:rsid w:val="00DE6CF6"/>
    <w:rsid w:val="00DF256B"/>
    <w:rsid w:val="00DF6162"/>
    <w:rsid w:val="00E143B8"/>
    <w:rsid w:val="00E17DFD"/>
    <w:rsid w:val="00E35463"/>
    <w:rsid w:val="00E5409C"/>
    <w:rsid w:val="00E87934"/>
    <w:rsid w:val="00E9781F"/>
    <w:rsid w:val="00EA089E"/>
    <w:rsid w:val="00EC146C"/>
    <w:rsid w:val="00ED4045"/>
    <w:rsid w:val="00EE0E4A"/>
    <w:rsid w:val="00EF3839"/>
    <w:rsid w:val="00F074EC"/>
    <w:rsid w:val="00F14268"/>
    <w:rsid w:val="00F20081"/>
    <w:rsid w:val="00F26FA3"/>
    <w:rsid w:val="00F40816"/>
    <w:rsid w:val="00F41D7D"/>
    <w:rsid w:val="00F8146E"/>
    <w:rsid w:val="00F83E99"/>
    <w:rsid w:val="00F92E05"/>
    <w:rsid w:val="00FA1B32"/>
    <w:rsid w:val="00FA1DB7"/>
    <w:rsid w:val="00FB0744"/>
    <w:rsid w:val="00FB5C9A"/>
    <w:rsid w:val="00FC72B2"/>
    <w:rsid w:val="00FD1F69"/>
    <w:rsid w:val="00FD5F4B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8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1F078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F0789"/>
    <w:rPr>
      <w:rFonts w:ascii="Cambria" w:hAnsi="Cambria" w:cs="Cambria"/>
      <w:b/>
      <w:bCs/>
      <w:color w:val="4F81BD"/>
      <w:lang w:eastAsia="ru-RU"/>
    </w:rPr>
  </w:style>
  <w:style w:type="paragraph" w:styleId="a3">
    <w:name w:val="Normal (Web)"/>
    <w:basedOn w:val="a"/>
    <w:uiPriority w:val="99"/>
    <w:rsid w:val="001F07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1F0789"/>
    <w:rPr>
      <w:rFonts w:cs="Times New Roman"/>
      <w:b/>
      <w:bCs/>
    </w:rPr>
  </w:style>
  <w:style w:type="paragraph" w:styleId="a5">
    <w:name w:val="Body Text"/>
    <w:basedOn w:val="a"/>
    <w:link w:val="a6"/>
    <w:uiPriority w:val="99"/>
    <w:rsid w:val="001F0789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1F078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1F078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rsid w:val="001F0789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1F078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Обычный отступ1"/>
    <w:basedOn w:val="a"/>
    <w:uiPriority w:val="99"/>
    <w:rsid w:val="001F0789"/>
    <w:pPr>
      <w:widowControl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customStyle="1" w:styleId="21">
    <w:name w:val="Список 21"/>
    <w:basedOn w:val="a"/>
    <w:uiPriority w:val="99"/>
    <w:rsid w:val="001F0789"/>
    <w:pPr>
      <w:widowControl/>
      <w:autoSpaceDE/>
      <w:autoSpaceDN/>
      <w:adjustRightInd/>
      <w:ind w:left="566" w:hanging="283"/>
    </w:pPr>
    <w:rPr>
      <w:rFonts w:ascii="Times New Roman" w:hAnsi="Times New Roman" w:cs="Times New Roman"/>
      <w:lang w:eastAsia="ar-SA"/>
    </w:rPr>
  </w:style>
  <w:style w:type="paragraph" w:styleId="a9">
    <w:name w:val="List Paragraph"/>
    <w:basedOn w:val="a"/>
    <w:uiPriority w:val="99"/>
    <w:qFormat/>
    <w:rsid w:val="001F078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No Spacing"/>
    <w:uiPriority w:val="99"/>
    <w:qFormat/>
    <w:rsid w:val="001F0789"/>
    <w:rPr>
      <w:rFonts w:eastAsia="Times New Roman" w:cs="Calibri"/>
      <w:sz w:val="22"/>
      <w:szCs w:val="22"/>
    </w:rPr>
  </w:style>
  <w:style w:type="character" w:customStyle="1" w:styleId="FontStyle18">
    <w:name w:val="Font Style18"/>
    <w:uiPriority w:val="99"/>
    <w:rsid w:val="001F0789"/>
    <w:rPr>
      <w:rFonts w:ascii="Times New Roman" w:hAnsi="Times New Roman" w:cs="Times New Roman"/>
      <w:sz w:val="20"/>
      <w:szCs w:val="20"/>
    </w:rPr>
  </w:style>
  <w:style w:type="character" w:styleId="ab">
    <w:name w:val="Hyperlink"/>
    <w:uiPriority w:val="99"/>
    <w:rsid w:val="001F0789"/>
    <w:rPr>
      <w:rFonts w:cs="Times New Roman"/>
      <w:color w:val="0000FF"/>
      <w:u w:val="single"/>
    </w:rPr>
  </w:style>
  <w:style w:type="character" w:customStyle="1" w:styleId="em1">
    <w:name w:val="em1"/>
    <w:uiPriority w:val="99"/>
    <w:rsid w:val="001F0789"/>
    <w:rPr>
      <w:rFonts w:cs="Times New Roman"/>
    </w:rPr>
  </w:style>
  <w:style w:type="character" w:styleId="ac">
    <w:name w:val="FollowedHyperlink"/>
    <w:uiPriority w:val="99"/>
    <w:semiHidden/>
    <w:rsid w:val="00C01265"/>
    <w:rPr>
      <w:rFonts w:cs="Times New Roman"/>
      <w:color w:val="800080"/>
      <w:u w:val="single"/>
    </w:rPr>
  </w:style>
  <w:style w:type="paragraph" w:styleId="ad">
    <w:name w:val="footer"/>
    <w:basedOn w:val="a"/>
    <w:link w:val="ae"/>
    <w:uiPriority w:val="99"/>
    <w:rsid w:val="009D5E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4311F3"/>
    <w:rPr>
      <w:rFonts w:ascii="Arial" w:hAnsi="Arial" w:cs="Arial"/>
      <w:sz w:val="20"/>
      <w:szCs w:val="20"/>
    </w:rPr>
  </w:style>
  <w:style w:type="character" w:styleId="af">
    <w:name w:val="page number"/>
    <w:uiPriority w:val="99"/>
    <w:rsid w:val="009D5EDC"/>
    <w:rPr>
      <w:rFonts w:cs="Times New Roman"/>
    </w:rPr>
  </w:style>
  <w:style w:type="paragraph" w:customStyle="1" w:styleId="msonormalbullet1gif">
    <w:name w:val="msonormalbullet1.gif"/>
    <w:basedOn w:val="a"/>
    <w:uiPriority w:val="99"/>
    <w:rsid w:val="006251C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D0BA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6D0BA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i.ru/ur_rus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pry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14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Людмила</cp:lastModifiedBy>
  <cp:revision>39</cp:revision>
  <cp:lastPrinted>2020-10-12T07:54:00Z</cp:lastPrinted>
  <dcterms:created xsi:type="dcterms:W3CDTF">2018-08-23T08:47:00Z</dcterms:created>
  <dcterms:modified xsi:type="dcterms:W3CDTF">2022-10-28T03:41:00Z</dcterms:modified>
</cp:coreProperties>
</file>