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F" w:rsidRPr="00F074EC" w:rsidRDefault="00DC37CF" w:rsidP="00DC37CF">
      <w:pPr>
        <w:ind w:left="5670"/>
        <w:jc w:val="right"/>
        <w:rPr>
          <w:color w:val="000000"/>
          <w:sz w:val="28"/>
          <w:szCs w:val="28"/>
        </w:rPr>
      </w:pPr>
    </w:p>
    <w:p w:rsidR="0035218F" w:rsidRPr="0035218F" w:rsidRDefault="0035218F" w:rsidP="0035218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5218F">
        <w:rPr>
          <w:color w:val="000000"/>
          <w:sz w:val="28"/>
          <w:szCs w:val="28"/>
        </w:rPr>
        <w:t>МИНИСТЕРСТВО ОБРАЗОВАНИЯ КУЗБАССА</w:t>
      </w:r>
    </w:p>
    <w:p w:rsidR="0035218F" w:rsidRPr="0035218F" w:rsidRDefault="0035218F" w:rsidP="0035218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5218F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35218F" w:rsidRPr="0035218F" w:rsidRDefault="0035218F" w:rsidP="0035218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5218F">
        <w:rPr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DC37CF" w:rsidRPr="0076770F" w:rsidRDefault="00DC37CF" w:rsidP="00DC37CF">
      <w:pPr>
        <w:rPr>
          <w:color w:val="000000"/>
        </w:rPr>
      </w:pPr>
    </w:p>
    <w:p w:rsidR="00DC37CF" w:rsidRPr="0076770F" w:rsidRDefault="00DC37CF" w:rsidP="00DC37CF">
      <w:pPr>
        <w:rPr>
          <w:color w:val="000000"/>
        </w:rPr>
      </w:pPr>
    </w:p>
    <w:p w:rsidR="00DC37CF" w:rsidRPr="0076770F" w:rsidRDefault="00DC37CF" w:rsidP="00DC37CF">
      <w:pPr>
        <w:rPr>
          <w:color w:val="000000"/>
        </w:rPr>
      </w:pPr>
    </w:p>
    <w:p w:rsidR="00DC37CF" w:rsidRPr="0076770F" w:rsidRDefault="00DC37CF" w:rsidP="00DC37CF">
      <w:pPr>
        <w:jc w:val="center"/>
        <w:rPr>
          <w:b/>
          <w:color w:val="000000"/>
          <w:sz w:val="44"/>
          <w:szCs w:val="44"/>
        </w:rPr>
      </w:pPr>
      <w:r w:rsidRPr="0076770F">
        <w:rPr>
          <w:b/>
          <w:color w:val="000000"/>
          <w:sz w:val="44"/>
          <w:szCs w:val="44"/>
        </w:rPr>
        <w:t>РАБОЧАЯ ПРОГРАММА</w:t>
      </w:r>
    </w:p>
    <w:p w:rsidR="00DC37CF" w:rsidRPr="0076770F" w:rsidRDefault="00DC37CF" w:rsidP="00DC37CF">
      <w:pPr>
        <w:jc w:val="center"/>
        <w:rPr>
          <w:b/>
          <w:color w:val="000000"/>
        </w:rPr>
      </w:pPr>
    </w:p>
    <w:p w:rsidR="00DC37CF" w:rsidRPr="0076770F" w:rsidRDefault="00DC37CF" w:rsidP="00DC37CF">
      <w:pPr>
        <w:jc w:val="center"/>
        <w:rPr>
          <w:color w:val="000000"/>
          <w:sz w:val="32"/>
          <w:szCs w:val="32"/>
        </w:rPr>
      </w:pPr>
    </w:p>
    <w:p w:rsidR="00DC37CF" w:rsidRPr="0076770F" w:rsidRDefault="000C1A32" w:rsidP="00DC37CF">
      <w:pP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Дисциплина </w:t>
      </w:r>
      <w:r>
        <w:rPr>
          <w:color w:val="000000"/>
          <w:sz w:val="32"/>
          <w:szCs w:val="32"/>
        </w:rPr>
        <w:tab/>
        <w:t xml:space="preserve">УДД 03. </w:t>
      </w:r>
      <w:r w:rsidR="00DC37CF">
        <w:rPr>
          <w:caps/>
          <w:color w:val="000000"/>
          <w:sz w:val="32"/>
          <w:szCs w:val="32"/>
        </w:rPr>
        <w:t>Основы технического черчения</w:t>
      </w:r>
    </w:p>
    <w:p w:rsidR="00DC37CF" w:rsidRPr="0076770F" w:rsidRDefault="00DC37CF" w:rsidP="00DC37CF">
      <w:pPr>
        <w:rPr>
          <w:color w:val="000000"/>
          <w:sz w:val="28"/>
          <w:szCs w:val="28"/>
        </w:rPr>
      </w:pPr>
      <w:r w:rsidRPr="0076770F">
        <w:rPr>
          <w:color w:val="000000"/>
          <w:sz w:val="32"/>
          <w:szCs w:val="32"/>
        </w:rPr>
        <w:t>Уровень образования: среднее общее образование</w:t>
      </w:r>
    </w:p>
    <w:p w:rsidR="00DC37CF" w:rsidRPr="0076770F" w:rsidRDefault="00DC37CF" w:rsidP="00DC37CF">
      <w:pPr>
        <w:rPr>
          <w:color w:val="000000"/>
          <w:sz w:val="32"/>
          <w:szCs w:val="32"/>
        </w:rPr>
      </w:pPr>
      <w:r w:rsidRPr="0076770F">
        <w:rPr>
          <w:color w:val="000000"/>
          <w:sz w:val="32"/>
          <w:szCs w:val="32"/>
        </w:rPr>
        <w:t xml:space="preserve">Срок </w:t>
      </w:r>
      <w:r>
        <w:rPr>
          <w:color w:val="000000"/>
          <w:sz w:val="32"/>
          <w:szCs w:val="32"/>
        </w:rPr>
        <w:t xml:space="preserve">обучения </w:t>
      </w:r>
      <w:r w:rsidRPr="0076770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</w:t>
      </w:r>
      <w:r w:rsidR="00665B15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года</w:t>
      </w:r>
      <w:r w:rsidRPr="0076770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10</w:t>
      </w:r>
      <w:r w:rsidRPr="0076770F">
        <w:rPr>
          <w:color w:val="000000"/>
          <w:sz w:val="32"/>
          <w:szCs w:val="32"/>
        </w:rPr>
        <w:t xml:space="preserve"> месяцев</w:t>
      </w:r>
    </w:p>
    <w:p w:rsidR="00DC37CF" w:rsidRPr="0076770F" w:rsidRDefault="00665B15" w:rsidP="00DC37CF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Профессия</w:t>
      </w:r>
      <w:r w:rsidR="00DC37CF" w:rsidRPr="0076770F">
        <w:rPr>
          <w:color w:val="000000"/>
          <w:sz w:val="32"/>
          <w:szCs w:val="32"/>
        </w:rPr>
        <w:t xml:space="preserve">       </w:t>
      </w:r>
      <w:r w:rsidR="00DC37CF">
        <w:rPr>
          <w:color w:val="000000"/>
          <w:sz w:val="32"/>
          <w:szCs w:val="32"/>
        </w:rPr>
        <w:t>23.01.17 Мастер по ремонту и обслуживанию автомобилей</w:t>
      </w:r>
    </w:p>
    <w:p w:rsidR="00DC37CF" w:rsidRPr="0076770F" w:rsidRDefault="00DC37CF" w:rsidP="00DC37CF">
      <w:pPr>
        <w:jc w:val="center"/>
        <w:rPr>
          <w:i/>
          <w:color w:val="000000"/>
          <w:sz w:val="28"/>
          <w:szCs w:val="28"/>
        </w:rPr>
      </w:pPr>
    </w:p>
    <w:p w:rsidR="00DC37CF" w:rsidRPr="0076770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rPr>
          <w:i/>
          <w:color w:val="000000"/>
          <w:sz w:val="28"/>
          <w:szCs w:val="28"/>
        </w:rPr>
      </w:pPr>
    </w:p>
    <w:p w:rsidR="00DC37CF" w:rsidRPr="0076770F" w:rsidRDefault="00DC37CF" w:rsidP="00DC37CF">
      <w:pPr>
        <w:rPr>
          <w:i/>
          <w:color w:val="000000"/>
          <w:sz w:val="28"/>
          <w:szCs w:val="28"/>
        </w:rPr>
      </w:pPr>
    </w:p>
    <w:p w:rsidR="00DC37CF" w:rsidRDefault="00DC37CF" w:rsidP="00DC37CF">
      <w:pPr>
        <w:jc w:val="center"/>
        <w:rPr>
          <w:color w:val="000000"/>
          <w:sz w:val="32"/>
          <w:szCs w:val="32"/>
        </w:rPr>
      </w:pPr>
    </w:p>
    <w:p w:rsidR="00DC37CF" w:rsidRDefault="00DC37CF" w:rsidP="00DC37CF">
      <w:pPr>
        <w:jc w:val="center"/>
        <w:rPr>
          <w:color w:val="000000"/>
          <w:sz w:val="32"/>
          <w:szCs w:val="32"/>
        </w:rPr>
      </w:pPr>
    </w:p>
    <w:p w:rsidR="0007271F" w:rsidRDefault="0007271F" w:rsidP="00DC37CF">
      <w:pPr>
        <w:jc w:val="center"/>
        <w:rPr>
          <w:color w:val="000000"/>
          <w:sz w:val="32"/>
          <w:szCs w:val="32"/>
        </w:rPr>
      </w:pPr>
    </w:p>
    <w:p w:rsidR="0007271F" w:rsidRDefault="0007271F" w:rsidP="00DC37CF">
      <w:pPr>
        <w:jc w:val="center"/>
        <w:rPr>
          <w:color w:val="000000"/>
          <w:sz w:val="32"/>
          <w:szCs w:val="32"/>
        </w:rPr>
      </w:pPr>
    </w:p>
    <w:p w:rsidR="0007271F" w:rsidRDefault="0007271F" w:rsidP="00DC37CF">
      <w:pPr>
        <w:jc w:val="center"/>
        <w:rPr>
          <w:color w:val="000000"/>
          <w:sz w:val="32"/>
          <w:szCs w:val="32"/>
        </w:rPr>
      </w:pPr>
    </w:p>
    <w:p w:rsidR="00DC37CF" w:rsidRPr="0076770F" w:rsidRDefault="00DC37CF" w:rsidP="00DC37CF">
      <w:pPr>
        <w:jc w:val="center"/>
        <w:rPr>
          <w:color w:val="000000"/>
          <w:sz w:val="32"/>
          <w:szCs w:val="32"/>
        </w:rPr>
      </w:pPr>
      <w:r w:rsidRPr="0076770F">
        <w:rPr>
          <w:color w:val="000000"/>
          <w:sz w:val="32"/>
          <w:szCs w:val="32"/>
        </w:rPr>
        <w:t>Юрга</w:t>
      </w:r>
    </w:p>
    <w:p w:rsidR="00DC37CF" w:rsidRDefault="0007271F" w:rsidP="00DC37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5218F" w:rsidRDefault="0035218F" w:rsidP="00DC37CF">
      <w:pPr>
        <w:jc w:val="center"/>
        <w:rPr>
          <w:color w:val="000000"/>
          <w:sz w:val="28"/>
          <w:szCs w:val="28"/>
        </w:rPr>
      </w:pPr>
    </w:p>
    <w:p w:rsidR="0035218F" w:rsidRDefault="0035218F" w:rsidP="00DC37CF">
      <w:pPr>
        <w:jc w:val="center"/>
        <w:rPr>
          <w:color w:val="000000"/>
          <w:sz w:val="28"/>
          <w:szCs w:val="28"/>
        </w:rPr>
      </w:pPr>
    </w:p>
    <w:p w:rsidR="0035218F" w:rsidRPr="0076770F" w:rsidRDefault="0035218F" w:rsidP="00DC37CF">
      <w:pPr>
        <w:jc w:val="center"/>
        <w:rPr>
          <w:color w:val="000000"/>
          <w:sz w:val="28"/>
          <w:szCs w:val="28"/>
        </w:rPr>
      </w:pPr>
    </w:p>
    <w:p w:rsidR="00DC37CF" w:rsidRDefault="00DC37CF" w:rsidP="00DC37CF">
      <w:pPr>
        <w:ind w:firstLine="708"/>
        <w:jc w:val="both"/>
        <w:rPr>
          <w:color w:val="000000"/>
          <w:sz w:val="28"/>
          <w:szCs w:val="28"/>
        </w:rPr>
      </w:pPr>
    </w:p>
    <w:p w:rsidR="00DC37CF" w:rsidRDefault="00DC37CF" w:rsidP="0035218F">
      <w:pPr>
        <w:pStyle w:val="a3"/>
        <w:spacing w:after="0" w:line="240" w:lineRule="auto"/>
        <w:ind w:left="0" w:firstLine="644"/>
        <w:jc w:val="both"/>
        <w:rPr>
          <w:color w:val="000000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35218F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DC37CF" w:rsidRPr="0076770F" w:rsidRDefault="00DC37CF" w:rsidP="00DC37CF">
      <w:pPr>
        <w:jc w:val="both"/>
        <w:rPr>
          <w:color w:val="000000"/>
          <w:sz w:val="28"/>
          <w:szCs w:val="28"/>
        </w:rPr>
      </w:pPr>
    </w:p>
    <w:p w:rsidR="00DC37CF" w:rsidRPr="0076770F" w:rsidRDefault="00DC37CF" w:rsidP="00DC37CF">
      <w:pPr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СОСТАВИТЕЛЬ</w:t>
      </w:r>
    </w:p>
    <w:p w:rsidR="00DC37CF" w:rsidRPr="0076770F" w:rsidRDefault="00DC37CF" w:rsidP="00DC37CF">
      <w:pPr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Преподаватель</w:t>
      </w:r>
    </w:p>
    <w:p w:rsidR="00DC37CF" w:rsidRPr="0076770F" w:rsidRDefault="003C5885" w:rsidP="00DC37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инженерной графики </w:t>
      </w:r>
      <w:r w:rsidR="00DC37CF">
        <w:rPr>
          <w:color w:val="000000"/>
          <w:sz w:val="28"/>
          <w:szCs w:val="28"/>
        </w:rPr>
        <w:t xml:space="preserve">  ГАПОУ ЮТАиС</w:t>
      </w:r>
      <w:r w:rsidR="00DC37CF" w:rsidRPr="0076770F">
        <w:rPr>
          <w:color w:val="000000"/>
          <w:sz w:val="28"/>
          <w:szCs w:val="28"/>
        </w:rPr>
        <w:t xml:space="preserve">      _______    </w:t>
      </w:r>
      <w:proofErr w:type="spellStart"/>
      <w:r w:rsidR="00F902B0">
        <w:rPr>
          <w:color w:val="000000"/>
          <w:sz w:val="28"/>
          <w:szCs w:val="28"/>
        </w:rPr>
        <w:t>Криворукова</w:t>
      </w:r>
      <w:proofErr w:type="spellEnd"/>
      <w:r w:rsidR="00F902B0">
        <w:rPr>
          <w:color w:val="000000"/>
          <w:sz w:val="28"/>
          <w:szCs w:val="28"/>
        </w:rPr>
        <w:t xml:space="preserve"> Анастасия Игоревна</w:t>
      </w:r>
    </w:p>
    <w:p w:rsidR="00DC37CF" w:rsidRDefault="00DC37CF" w:rsidP="00DC37CF">
      <w:pPr>
        <w:rPr>
          <w:color w:val="000000"/>
          <w:sz w:val="28"/>
          <w:szCs w:val="28"/>
        </w:rPr>
      </w:pPr>
    </w:p>
    <w:p w:rsidR="00DC37CF" w:rsidRDefault="00DC37CF" w:rsidP="00DC37CF">
      <w:pPr>
        <w:rPr>
          <w:color w:val="000000"/>
          <w:sz w:val="28"/>
          <w:szCs w:val="28"/>
        </w:rPr>
      </w:pPr>
    </w:p>
    <w:p w:rsidR="0035218F" w:rsidRPr="0035218F" w:rsidRDefault="0035218F" w:rsidP="0035218F">
      <w:pPr>
        <w:widowControl w:val="0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  <w:r w:rsidRPr="0035218F">
        <w:rPr>
          <w:caps/>
          <w:color w:val="000000"/>
          <w:sz w:val="28"/>
          <w:szCs w:val="28"/>
        </w:rPr>
        <w:t xml:space="preserve">ПРОГРАММА РАССМОТРЕНА </w:t>
      </w:r>
      <w:r w:rsidRPr="0035218F">
        <w:rPr>
          <w:color w:val="000000"/>
          <w:sz w:val="28"/>
          <w:szCs w:val="28"/>
        </w:rPr>
        <w:t xml:space="preserve"> и  ОДОБРЕНА</w:t>
      </w:r>
      <w:r w:rsidRPr="0035218F">
        <w:rPr>
          <w:caps/>
          <w:color w:val="000000"/>
          <w:sz w:val="28"/>
          <w:szCs w:val="28"/>
        </w:rPr>
        <w:t xml:space="preserve"> </w:t>
      </w:r>
    </w:p>
    <w:p w:rsidR="0035218F" w:rsidRPr="0035218F" w:rsidRDefault="0035218F" w:rsidP="0035218F">
      <w:pPr>
        <w:widowControl w:val="0"/>
        <w:autoSpaceDE w:val="0"/>
        <w:autoSpaceDN w:val="0"/>
        <w:adjustRightInd w:val="0"/>
        <w:rPr>
          <w:caps/>
          <w:color w:val="000000"/>
          <w:sz w:val="28"/>
          <w:szCs w:val="28"/>
        </w:rPr>
      </w:pPr>
      <w:r w:rsidRPr="0035218F">
        <w:rPr>
          <w:color w:val="000000"/>
          <w:sz w:val="28"/>
          <w:szCs w:val="28"/>
        </w:rPr>
        <w:t>на</w:t>
      </w:r>
      <w:r w:rsidRPr="0035218F">
        <w:rPr>
          <w:caps/>
          <w:color w:val="000000"/>
          <w:sz w:val="28"/>
          <w:szCs w:val="28"/>
        </w:rPr>
        <w:t xml:space="preserve"> </w:t>
      </w:r>
      <w:r w:rsidRPr="0035218F">
        <w:rPr>
          <w:color w:val="000000"/>
          <w:sz w:val="28"/>
          <w:szCs w:val="28"/>
        </w:rPr>
        <w:t>заседании</w:t>
      </w:r>
      <w:r w:rsidRPr="0035218F">
        <w:rPr>
          <w:caps/>
          <w:color w:val="000000"/>
          <w:sz w:val="28"/>
          <w:szCs w:val="28"/>
        </w:rPr>
        <w:t xml:space="preserve"> МК </w:t>
      </w:r>
      <w:r w:rsidRPr="0035218F">
        <w:rPr>
          <w:color w:val="000000"/>
          <w:sz w:val="28"/>
          <w:szCs w:val="28"/>
        </w:rPr>
        <w:t>общеобразовательных дисциплин</w:t>
      </w:r>
    </w:p>
    <w:p w:rsidR="0035218F" w:rsidRPr="0035218F" w:rsidRDefault="0035218F" w:rsidP="003521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218F">
        <w:rPr>
          <w:color w:val="000000"/>
          <w:sz w:val="28"/>
          <w:szCs w:val="28"/>
        </w:rPr>
        <w:t xml:space="preserve">Председатель   МК  </w:t>
      </w:r>
      <w:r w:rsidRPr="0035218F">
        <w:rPr>
          <w:sz w:val="28"/>
          <w:szCs w:val="28"/>
        </w:rPr>
        <w:t>Гончарова Светлана Петровна</w:t>
      </w:r>
    </w:p>
    <w:p w:rsidR="00DC37CF" w:rsidRPr="0076770F" w:rsidRDefault="00DC37CF" w:rsidP="00DC37CF">
      <w:pPr>
        <w:rPr>
          <w:color w:val="000000"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B2342C">
      <w:pPr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665B15" w:rsidRDefault="00665B15" w:rsidP="00FA7041">
      <w:pPr>
        <w:keepNext/>
        <w:autoSpaceDE w:val="0"/>
        <w:autoSpaceDN w:val="0"/>
        <w:ind w:right="-6"/>
        <w:jc w:val="center"/>
        <w:outlineLvl w:val="0"/>
        <w:rPr>
          <w:b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35218F" w:rsidRDefault="0035218F" w:rsidP="00665B15">
      <w:pPr>
        <w:rPr>
          <w:b/>
          <w:color w:val="000000"/>
          <w:sz w:val="28"/>
          <w:szCs w:val="28"/>
        </w:rPr>
      </w:pPr>
    </w:p>
    <w:p w:rsidR="0035218F" w:rsidRDefault="0035218F" w:rsidP="00665B15">
      <w:pPr>
        <w:rPr>
          <w:b/>
          <w:color w:val="000000"/>
          <w:sz w:val="28"/>
          <w:szCs w:val="28"/>
        </w:rPr>
      </w:pPr>
    </w:p>
    <w:p w:rsidR="0035218F" w:rsidRDefault="0035218F" w:rsidP="00665B15">
      <w:pPr>
        <w:rPr>
          <w:b/>
          <w:color w:val="000000"/>
          <w:sz w:val="28"/>
          <w:szCs w:val="28"/>
        </w:rPr>
      </w:pPr>
    </w:p>
    <w:p w:rsidR="0035218F" w:rsidRDefault="0035218F" w:rsidP="00665B15">
      <w:pPr>
        <w:rPr>
          <w:b/>
          <w:color w:val="000000"/>
          <w:sz w:val="28"/>
          <w:szCs w:val="28"/>
        </w:rPr>
      </w:pPr>
      <w:bookmarkStart w:id="0" w:name="_GoBack"/>
      <w:bookmarkEnd w:id="0"/>
    </w:p>
    <w:p w:rsidR="00B2342C" w:rsidRDefault="00B2342C" w:rsidP="00665B15">
      <w:pPr>
        <w:rPr>
          <w:b/>
          <w:color w:val="000000"/>
          <w:sz w:val="28"/>
          <w:szCs w:val="28"/>
        </w:rPr>
      </w:pPr>
    </w:p>
    <w:p w:rsidR="003C5885" w:rsidRDefault="003C5885" w:rsidP="00B2342C">
      <w:pPr>
        <w:jc w:val="center"/>
        <w:rPr>
          <w:b/>
          <w:color w:val="000000"/>
          <w:sz w:val="28"/>
          <w:szCs w:val="28"/>
        </w:rPr>
      </w:pPr>
      <w:r w:rsidRPr="0076770F">
        <w:rPr>
          <w:b/>
          <w:color w:val="000000"/>
          <w:sz w:val="28"/>
          <w:szCs w:val="28"/>
        </w:rPr>
        <w:lastRenderedPageBreak/>
        <w:t>СОДЕРЖАНИЕ</w:t>
      </w:r>
    </w:p>
    <w:p w:rsidR="003C5885" w:rsidRDefault="003C5885" w:rsidP="003C5885">
      <w:pPr>
        <w:jc w:val="center"/>
        <w:rPr>
          <w:b/>
          <w:color w:val="000000"/>
          <w:sz w:val="28"/>
          <w:szCs w:val="28"/>
        </w:rPr>
      </w:pPr>
    </w:p>
    <w:p w:rsidR="003C5885" w:rsidRPr="001E05B9" w:rsidRDefault="003C5885" w:rsidP="003C5885">
      <w:pPr>
        <w:shd w:val="clear" w:color="auto" w:fill="FFFFFF"/>
        <w:tabs>
          <w:tab w:val="left" w:pos="4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</w:t>
      </w:r>
      <w:r w:rsidRPr="001E05B9">
        <w:rPr>
          <w:color w:val="000000"/>
          <w:spacing w:val="-6"/>
          <w:sz w:val="28"/>
          <w:szCs w:val="28"/>
        </w:rPr>
        <w:t>ояснительная записка</w:t>
      </w:r>
      <w:r>
        <w:rPr>
          <w:color w:val="000000"/>
          <w:spacing w:val="-6"/>
          <w:sz w:val="28"/>
          <w:szCs w:val="28"/>
        </w:rPr>
        <w:t>…………………………………………………………….</w:t>
      </w:r>
      <w:r w:rsidR="00B2342C">
        <w:rPr>
          <w:color w:val="000000"/>
          <w:spacing w:val="-6"/>
          <w:sz w:val="28"/>
          <w:szCs w:val="28"/>
        </w:rPr>
        <w:t>4</w:t>
      </w:r>
    </w:p>
    <w:p w:rsidR="003C5885" w:rsidRPr="001E05B9" w:rsidRDefault="003C5885" w:rsidP="003C5885">
      <w:pPr>
        <w:shd w:val="clear" w:color="auto" w:fill="FFFFFF"/>
        <w:tabs>
          <w:tab w:val="left" w:pos="4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E05B9">
        <w:rPr>
          <w:color w:val="000000"/>
          <w:sz w:val="28"/>
          <w:szCs w:val="28"/>
        </w:rPr>
        <w:t>ланируемые результаты учебной дисциплины</w:t>
      </w:r>
      <w:r>
        <w:rPr>
          <w:color w:val="000000"/>
          <w:sz w:val="28"/>
          <w:szCs w:val="28"/>
        </w:rPr>
        <w:t>…………………………………</w:t>
      </w:r>
      <w:r w:rsidR="00B2342C">
        <w:rPr>
          <w:color w:val="000000"/>
          <w:sz w:val="28"/>
          <w:szCs w:val="28"/>
        </w:rPr>
        <w:t>6</w:t>
      </w:r>
    </w:p>
    <w:p w:rsidR="003C5885" w:rsidRPr="001E05B9" w:rsidRDefault="003C5885" w:rsidP="003C5885">
      <w:pPr>
        <w:shd w:val="clear" w:color="auto" w:fill="FFFFFF"/>
        <w:tabs>
          <w:tab w:val="left" w:pos="4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</w:t>
      </w:r>
      <w:r w:rsidRPr="001E05B9">
        <w:rPr>
          <w:color w:val="000000"/>
          <w:spacing w:val="-6"/>
          <w:sz w:val="28"/>
          <w:szCs w:val="28"/>
        </w:rPr>
        <w:t>ематический план</w:t>
      </w:r>
      <w:r>
        <w:rPr>
          <w:color w:val="000000"/>
          <w:spacing w:val="-6"/>
          <w:sz w:val="28"/>
          <w:szCs w:val="28"/>
        </w:rPr>
        <w:t>…………………………………………………………………..</w:t>
      </w:r>
      <w:r w:rsidR="00B2342C">
        <w:rPr>
          <w:color w:val="000000"/>
          <w:spacing w:val="-6"/>
          <w:sz w:val="28"/>
          <w:szCs w:val="28"/>
        </w:rPr>
        <w:t>8</w:t>
      </w:r>
    </w:p>
    <w:p w:rsidR="003C5885" w:rsidRPr="001E05B9" w:rsidRDefault="003C5885" w:rsidP="003C5885">
      <w:pPr>
        <w:shd w:val="clear" w:color="auto" w:fill="FFFFFF"/>
        <w:tabs>
          <w:tab w:val="left" w:pos="400"/>
        </w:tabs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Pr="001E05B9">
        <w:rPr>
          <w:color w:val="000000"/>
          <w:spacing w:val="-2"/>
          <w:sz w:val="28"/>
          <w:szCs w:val="28"/>
        </w:rPr>
        <w:t>одержание учебной дисциплины</w:t>
      </w:r>
      <w:r>
        <w:rPr>
          <w:color w:val="000000"/>
          <w:spacing w:val="-2"/>
          <w:sz w:val="28"/>
          <w:szCs w:val="28"/>
        </w:rPr>
        <w:t>…………………………………………………</w:t>
      </w:r>
      <w:r w:rsidR="00B2342C">
        <w:rPr>
          <w:color w:val="000000"/>
          <w:spacing w:val="-2"/>
          <w:sz w:val="28"/>
          <w:szCs w:val="28"/>
        </w:rPr>
        <w:t>9</w:t>
      </w:r>
      <w:r w:rsidRPr="001E05B9">
        <w:rPr>
          <w:color w:val="000000"/>
          <w:spacing w:val="-2"/>
          <w:sz w:val="28"/>
          <w:szCs w:val="28"/>
        </w:rPr>
        <w:t xml:space="preserve"> </w:t>
      </w:r>
    </w:p>
    <w:p w:rsidR="003C5885" w:rsidRPr="001E05B9" w:rsidRDefault="003C5885" w:rsidP="003C5885">
      <w:pPr>
        <w:shd w:val="clear" w:color="auto" w:fill="FFFFFF"/>
        <w:tabs>
          <w:tab w:val="left" w:pos="400"/>
        </w:tabs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Pr="001E05B9">
        <w:rPr>
          <w:color w:val="000000"/>
          <w:spacing w:val="-4"/>
          <w:sz w:val="28"/>
          <w:szCs w:val="28"/>
        </w:rPr>
        <w:t>писок источников</w:t>
      </w:r>
      <w:r w:rsidR="00B2342C">
        <w:rPr>
          <w:color w:val="000000"/>
          <w:spacing w:val="-4"/>
          <w:sz w:val="28"/>
          <w:szCs w:val="28"/>
        </w:rPr>
        <w:t>………………………………………………</w:t>
      </w:r>
      <w:r>
        <w:rPr>
          <w:color w:val="000000"/>
          <w:spacing w:val="-4"/>
          <w:sz w:val="28"/>
          <w:szCs w:val="28"/>
        </w:rPr>
        <w:t>…………………</w:t>
      </w:r>
      <w:r w:rsidR="00B2342C">
        <w:rPr>
          <w:color w:val="000000"/>
          <w:spacing w:val="-4"/>
          <w:sz w:val="28"/>
          <w:szCs w:val="28"/>
        </w:rPr>
        <w:t>11</w:t>
      </w:r>
    </w:p>
    <w:p w:rsidR="00FA7041" w:rsidRPr="0069244B" w:rsidRDefault="00FA7041" w:rsidP="00FA7041">
      <w:pPr>
        <w:ind w:right="-6"/>
        <w:rPr>
          <w:sz w:val="28"/>
          <w:szCs w:val="28"/>
        </w:rPr>
      </w:pPr>
    </w:p>
    <w:p w:rsidR="00FA7041" w:rsidRPr="0069244B" w:rsidRDefault="00FA7041" w:rsidP="00FA7041">
      <w:pPr>
        <w:ind w:right="-6"/>
        <w:rPr>
          <w:sz w:val="28"/>
          <w:szCs w:val="28"/>
        </w:rPr>
      </w:pPr>
    </w:p>
    <w:p w:rsidR="00FA7041" w:rsidRPr="0069244B" w:rsidRDefault="00FA7041" w:rsidP="00FA7041">
      <w:pPr>
        <w:ind w:right="-6"/>
      </w:pPr>
    </w:p>
    <w:p w:rsidR="00FA7041" w:rsidRPr="0069244B" w:rsidRDefault="00FA7041" w:rsidP="00FA7041">
      <w:pPr>
        <w:ind w:right="-6"/>
      </w:pPr>
    </w:p>
    <w:p w:rsidR="00FA7041" w:rsidRPr="0069244B" w:rsidRDefault="00FA7041" w:rsidP="00FA7041">
      <w:pPr>
        <w:ind w:right="-6"/>
      </w:pPr>
    </w:p>
    <w:p w:rsidR="00FA7041" w:rsidRPr="0069244B" w:rsidRDefault="00FA7041" w:rsidP="00FA7041">
      <w:pPr>
        <w:ind w:right="-6"/>
      </w:pPr>
    </w:p>
    <w:p w:rsidR="00FA7041" w:rsidRPr="0069244B" w:rsidRDefault="00FA7041" w:rsidP="00FA7041">
      <w:pPr>
        <w:ind w:right="-6"/>
      </w:pPr>
    </w:p>
    <w:p w:rsidR="00FA7041" w:rsidRPr="0069244B" w:rsidRDefault="00FA7041" w:rsidP="00FA7041">
      <w:pPr>
        <w:ind w:right="-6"/>
      </w:pPr>
    </w:p>
    <w:p w:rsidR="00FA7041" w:rsidRPr="0069244B" w:rsidRDefault="00FA7041" w:rsidP="00FA7041">
      <w:pPr>
        <w:ind w:right="-6"/>
      </w:pPr>
    </w:p>
    <w:p w:rsidR="00FA7041" w:rsidRDefault="00FA7041" w:rsidP="00FA7041">
      <w:pPr>
        <w:ind w:right="-6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A7041" w:rsidRPr="00A20A8B" w:rsidRDefault="00FA7041" w:rsidP="00FA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FA7041" w:rsidRDefault="00FA7041" w:rsidP="00FA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/>
        <w:jc w:val="center"/>
        <w:rPr>
          <w:b/>
          <w:sz w:val="28"/>
          <w:szCs w:val="28"/>
        </w:rPr>
      </w:pPr>
    </w:p>
    <w:p w:rsidR="003C5885" w:rsidRPr="00496BCA" w:rsidRDefault="003C5885" w:rsidP="00496BCA">
      <w:pPr>
        <w:ind w:firstLine="709"/>
        <w:jc w:val="both"/>
        <w:rPr>
          <w:sz w:val="28"/>
          <w:szCs w:val="28"/>
        </w:rPr>
      </w:pPr>
      <w:r w:rsidRPr="00496BCA">
        <w:rPr>
          <w:sz w:val="28"/>
          <w:szCs w:val="28"/>
        </w:rPr>
        <w:t>Программа общеобразовательной учебной дисциплины «Основы технического черчения» предназначена для изучения черчения в ГАПОУ ЮТАиС при подготовке квалифицированных рабочих, служащих, обучающихся на базе основного общего образования.</w:t>
      </w:r>
    </w:p>
    <w:p w:rsidR="003C5885" w:rsidRPr="00496BCA" w:rsidRDefault="003C5885" w:rsidP="00496BCA">
      <w:pPr>
        <w:ind w:firstLine="709"/>
        <w:jc w:val="both"/>
        <w:rPr>
          <w:sz w:val="28"/>
          <w:szCs w:val="28"/>
        </w:rPr>
      </w:pPr>
      <w:r w:rsidRPr="00496BCA">
        <w:rPr>
          <w:sz w:val="28"/>
          <w:szCs w:val="28"/>
        </w:rPr>
        <w:t>Программа разработана на основе требований ФГОС среднего общего образования</w:t>
      </w:r>
      <w:r w:rsidR="00665B15">
        <w:rPr>
          <w:sz w:val="28"/>
          <w:szCs w:val="28"/>
        </w:rPr>
        <w:t>.</w:t>
      </w:r>
    </w:p>
    <w:p w:rsidR="00665B15" w:rsidRDefault="003C5885" w:rsidP="00496BCA">
      <w:pPr>
        <w:ind w:firstLine="709"/>
        <w:contextualSpacing/>
        <w:jc w:val="both"/>
        <w:rPr>
          <w:bCs/>
          <w:sz w:val="28"/>
          <w:szCs w:val="28"/>
        </w:rPr>
      </w:pPr>
      <w:r w:rsidRPr="00496BCA">
        <w:rPr>
          <w:sz w:val="28"/>
          <w:szCs w:val="28"/>
        </w:rPr>
        <w:t>Цель программы –</w:t>
      </w:r>
      <w:r w:rsidRPr="00496BCA">
        <w:rPr>
          <w:b/>
          <w:bCs/>
          <w:sz w:val="28"/>
          <w:szCs w:val="28"/>
        </w:rPr>
        <w:t xml:space="preserve"> </w:t>
      </w:r>
      <w:r w:rsidRPr="00496BCA">
        <w:rPr>
          <w:bCs/>
          <w:sz w:val="28"/>
          <w:szCs w:val="28"/>
        </w:rPr>
        <w:t xml:space="preserve">освоение </w:t>
      </w:r>
      <w:proofErr w:type="gramStart"/>
      <w:r w:rsidRPr="00496BCA">
        <w:rPr>
          <w:bCs/>
          <w:sz w:val="28"/>
          <w:szCs w:val="28"/>
        </w:rPr>
        <w:t>обучающимися</w:t>
      </w:r>
      <w:proofErr w:type="gramEnd"/>
      <w:r w:rsidRPr="00496BCA">
        <w:rPr>
          <w:bCs/>
          <w:sz w:val="28"/>
          <w:szCs w:val="28"/>
        </w:rPr>
        <w:t xml:space="preserve"> содержания </w:t>
      </w:r>
      <w:r w:rsidRPr="00496BCA">
        <w:rPr>
          <w:sz w:val="28"/>
          <w:szCs w:val="28"/>
        </w:rPr>
        <w:t>учебной дисциплины «Основы технического черчения»</w:t>
      </w:r>
      <w:r w:rsidRPr="00496BCA">
        <w:rPr>
          <w:bCs/>
          <w:sz w:val="28"/>
          <w:szCs w:val="28"/>
        </w:rPr>
        <w:t xml:space="preserve"> и достижение результатов ее изучения</w:t>
      </w:r>
      <w:r w:rsidR="00665B15">
        <w:rPr>
          <w:bCs/>
          <w:sz w:val="28"/>
          <w:szCs w:val="28"/>
        </w:rPr>
        <w:t>. В основу программы  положен ФГОС по профессии Тракторист-машинист сельскохозяйственного производства</w:t>
      </w:r>
      <w:r w:rsidRPr="00496BCA">
        <w:rPr>
          <w:bCs/>
          <w:sz w:val="28"/>
          <w:szCs w:val="28"/>
        </w:rPr>
        <w:t xml:space="preserve"> </w:t>
      </w:r>
      <w:r w:rsidR="00665B15">
        <w:rPr>
          <w:bCs/>
          <w:sz w:val="28"/>
          <w:szCs w:val="28"/>
        </w:rPr>
        <w:t xml:space="preserve"> в части требований к знаниям, умениям по учебной дисциплине общепрофессионального учебного цикла ОП.01. Основы технического черчения. </w:t>
      </w:r>
    </w:p>
    <w:p w:rsidR="007B286E" w:rsidRPr="007B286E" w:rsidRDefault="007B286E" w:rsidP="007B286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данной дисциплины обусловлено тем, что в</w:t>
      </w:r>
      <w:r w:rsidRPr="00F85EC2">
        <w:rPr>
          <w:sz w:val="28"/>
          <w:szCs w:val="28"/>
        </w:rPr>
        <w:t xml:space="preserve"> соответствии с требованиями ФГОС </w:t>
      </w:r>
      <w:r>
        <w:rPr>
          <w:sz w:val="28"/>
          <w:szCs w:val="28"/>
        </w:rPr>
        <w:t>слесарь по ремонту автомобилей</w:t>
      </w:r>
      <w:r w:rsidRPr="00F85EC2">
        <w:rPr>
          <w:sz w:val="28"/>
          <w:szCs w:val="28"/>
        </w:rPr>
        <w:t xml:space="preserve"> должен выполнять ремонт и техническое обслуживание автомобилей. Поэтому ему необходимы навыки чтения рабочих чертежей деталей, сборочных чертежей, спецификаций, кинематических схем; выполнения эскизов и чертежей просты</w:t>
      </w:r>
      <w:r>
        <w:rPr>
          <w:sz w:val="28"/>
          <w:szCs w:val="28"/>
        </w:rPr>
        <w:t>х деталей. Изучение дисциплины Основы технического черчения</w:t>
      </w:r>
      <w:r w:rsidRPr="00F85EC2">
        <w:rPr>
          <w:sz w:val="28"/>
          <w:szCs w:val="28"/>
        </w:rPr>
        <w:t xml:space="preserve"> позволит справляться с этими задачами в дальнейшей профессиональной деятельности.</w:t>
      </w:r>
    </w:p>
    <w:p w:rsidR="003C5885" w:rsidRPr="00496BCA" w:rsidRDefault="003C5885" w:rsidP="00496BCA">
      <w:pPr>
        <w:ind w:firstLine="709"/>
        <w:contextualSpacing/>
        <w:jc w:val="both"/>
        <w:rPr>
          <w:sz w:val="28"/>
          <w:szCs w:val="28"/>
        </w:rPr>
      </w:pPr>
      <w:r w:rsidRPr="00496BCA">
        <w:rPr>
          <w:bCs/>
          <w:sz w:val="28"/>
          <w:szCs w:val="28"/>
        </w:rPr>
        <w:t>Содержание программы направлено на</w:t>
      </w:r>
      <w:r w:rsidRPr="00496BCA">
        <w:rPr>
          <w:sz w:val="28"/>
          <w:szCs w:val="28"/>
        </w:rPr>
        <w:t xml:space="preserve"> решение следующих задач:</w:t>
      </w:r>
    </w:p>
    <w:p w:rsidR="003C5885" w:rsidRPr="00496BCA" w:rsidRDefault="003C5885" w:rsidP="00496B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CA">
        <w:rPr>
          <w:rFonts w:ascii="Times New Roman" w:hAnsi="Times New Roman"/>
          <w:sz w:val="28"/>
          <w:szCs w:val="28"/>
        </w:rPr>
        <w:t>формировать представления о черчении как универсальном языке техники, средстве чтения рабочих  и сборочных чертежей;</w:t>
      </w:r>
    </w:p>
    <w:p w:rsidR="003C5885" w:rsidRPr="00496BCA" w:rsidRDefault="003C5885" w:rsidP="00496B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BCA">
        <w:rPr>
          <w:rFonts w:ascii="Times New Roman" w:hAnsi="Times New Roman"/>
          <w:sz w:val="28"/>
          <w:szCs w:val="28"/>
        </w:rPr>
        <w:t xml:space="preserve">развивать логическое мышление, пространственное воображение, </w:t>
      </w:r>
      <w:proofErr w:type="gramStart"/>
      <w:r w:rsidRPr="00496BCA">
        <w:rPr>
          <w:rFonts w:ascii="Times New Roman" w:hAnsi="Times New Roman"/>
          <w:sz w:val="28"/>
          <w:szCs w:val="28"/>
        </w:rPr>
        <w:t>алгоритмическую</w:t>
      </w:r>
      <w:proofErr w:type="gramEnd"/>
      <w:r w:rsidRPr="00496BCA">
        <w:rPr>
          <w:rFonts w:ascii="Times New Roman" w:hAnsi="Times New Roman"/>
          <w:sz w:val="28"/>
          <w:szCs w:val="28"/>
        </w:rPr>
        <w:t>, необходимое для будущей профессиональной деятельности, а также последующего обучения;</w:t>
      </w:r>
    </w:p>
    <w:p w:rsidR="003C5885" w:rsidRPr="00496BCA" w:rsidRDefault="003C5885" w:rsidP="00665B1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6BCA">
        <w:rPr>
          <w:sz w:val="28"/>
          <w:szCs w:val="28"/>
        </w:rPr>
        <w:t xml:space="preserve">сформировать понимание значимости черчения для научно-технического прогресса. </w:t>
      </w:r>
    </w:p>
    <w:p w:rsidR="003C5885" w:rsidRPr="00496BCA" w:rsidRDefault="003C5885" w:rsidP="00665B15">
      <w:pPr>
        <w:ind w:firstLine="708"/>
        <w:jc w:val="both"/>
        <w:rPr>
          <w:color w:val="000000"/>
          <w:sz w:val="28"/>
          <w:szCs w:val="28"/>
        </w:rPr>
      </w:pPr>
      <w:r w:rsidRPr="00496BCA">
        <w:rPr>
          <w:sz w:val="28"/>
          <w:szCs w:val="28"/>
        </w:rPr>
        <w:t xml:space="preserve">В учебном плане профессии </w:t>
      </w:r>
      <w:r w:rsidRPr="00496BCA">
        <w:rPr>
          <w:color w:val="000000"/>
          <w:sz w:val="28"/>
          <w:szCs w:val="28"/>
        </w:rPr>
        <w:t>Мастер по ремонту и обслуживанию автомобилей</w:t>
      </w:r>
      <w:r w:rsidRPr="00496BCA">
        <w:rPr>
          <w:sz w:val="28"/>
          <w:szCs w:val="28"/>
        </w:rPr>
        <w:t xml:space="preserve"> учебная дисциплина «</w:t>
      </w:r>
      <w:r w:rsidR="00496BCA" w:rsidRPr="00496BCA">
        <w:rPr>
          <w:sz w:val="28"/>
          <w:szCs w:val="28"/>
        </w:rPr>
        <w:t>Основы технического черчения</w:t>
      </w:r>
      <w:r w:rsidRPr="00496BCA">
        <w:rPr>
          <w:sz w:val="28"/>
          <w:szCs w:val="28"/>
        </w:rPr>
        <w:t>» входит в состав учебных дисциплин дополнительных по выбору обучающихся, предлагаемых ОО.  Изучается на базовом уровне.</w:t>
      </w:r>
    </w:p>
    <w:p w:rsidR="003C5885" w:rsidRPr="00496BCA" w:rsidRDefault="00496BCA" w:rsidP="00665B15">
      <w:pPr>
        <w:ind w:firstLine="708"/>
        <w:jc w:val="both"/>
        <w:rPr>
          <w:color w:val="000000"/>
          <w:sz w:val="28"/>
          <w:szCs w:val="28"/>
        </w:rPr>
      </w:pPr>
      <w:r w:rsidRPr="00496BCA">
        <w:rPr>
          <w:color w:val="000000"/>
          <w:sz w:val="28"/>
          <w:szCs w:val="28"/>
        </w:rPr>
        <w:t>При получении п</w:t>
      </w:r>
      <w:r w:rsidR="003C5885" w:rsidRPr="00496BCA">
        <w:rPr>
          <w:color w:val="000000"/>
          <w:sz w:val="28"/>
          <w:szCs w:val="28"/>
        </w:rPr>
        <w:t xml:space="preserve">рофессии </w:t>
      </w:r>
      <w:r w:rsidRPr="00496BCA">
        <w:rPr>
          <w:color w:val="000000"/>
          <w:sz w:val="28"/>
          <w:szCs w:val="28"/>
        </w:rPr>
        <w:t>Мастер по ремонту и обслуживанию автомобилей основы технического черчения изучается в объеме 48</w:t>
      </w:r>
      <w:r w:rsidR="003C5885" w:rsidRPr="00496BCA">
        <w:rPr>
          <w:color w:val="000000"/>
          <w:sz w:val="28"/>
          <w:szCs w:val="28"/>
        </w:rPr>
        <w:t xml:space="preserve"> часов на </w:t>
      </w:r>
      <w:r w:rsidRPr="00496BCA">
        <w:rPr>
          <w:color w:val="000000"/>
          <w:sz w:val="28"/>
          <w:szCs w:val="28"/>
        </w:rPr>
        <w:t>1</w:t>
      </w:r>
      <w:r w:rsidR="003C5885" w:rsidRPr="00496BCA">
        <w:rPr>
          <w:color w:val="000000"/>
          <w:sz w:val="28"/>
          <w:szCs w:val="28"/>
        </w:rPr>
        <w:t xml:space="preserve"> курсе.</w:t>
      </w:r>
    </w:p>
    <w:p w:rsidR="003C5885" w:rsidRPr="00496BCA" w:rsidRDefault="003C5885" w:rsidP="00496BCA">
      <w:pPr>
        <w:ind w:firstLine="720"/>
        <w:contextualSpacing/>
        <w:jc w:val="both"/>
        <w:rPr>
          <w:sz w:val="28"/>
          <w:szCs w:val="28"/>
          <w:highlight w:val="yellow"/>
        </w:rPr>
      </w:pPr>
      <w:r w:rsidRPr="00496BCA">
        <w:rPr>
          <w:sz w:val="28"/>
          <w:szCs w:val="28"/>
        </w:rPr>
        <w:t>Освоение дисциплины «</w:t>
      </w:r>
      <w:r w:rsidR="00496BCA" w:rsidRPr="00496BCA">
        <w:rPr>
          <w:sz w:val="28"/>
          <w:szCs w:val="28"/>
        </w:rPr>
        <w:t>Основы технического черчения</w:t>
      </w:r>
      <w:r w:rsidRPr="00496BCA">
        <w:rPr>
          <w:sz w:val="28"/>
          <w:szCs w:val="28"/>
        </w:rPr>
        <w:t xml:space="preserve">» завершается промежуточной аттестацией в форме </w:t>
      </w:r>
      <w:r w:rsidRPr="000534B9">
        <w:rPr>
          <w:i/>
          <w:sz w:val="28"/>
          <w:szCs w:val="28"/>
        </w:rPr>
        <w:t>дифференцированного зачёта</w:t>
      </w:r>
      <w:r w:rsidRPr="00496BCA">
        <w:rPr>
          <w:b/>
          <w:sz w:val="28"/>
          <w:szCs w:val="28"/>
        </w:rPr>
        <w:t>.</w:t>
      </w:r>
    </w:p>
    <w:p w:rsidR="003C5885" w:rsidRPr="00496BCA" w:rsidRDefault="003C5885" w:rsidP="00496BCA">
      <w:pPr>
        <w:ind w:firstLine="720"/>
        <w:contextualSpacing/>
        <w:jc w:val="both"/>
        <w:rPr>
          <w:sz w:val="28"/>
          <w:szCs w:val="28"/>
        </w:rPr>
      </w:pPr>
      <w:r w:rsidRPr="00496BCA">
        <w:rPr>
          <w:sz w:val="28"/>
          <w:szCs w:val="28"/>
        </w:rPr>
        <w:t>Освоение программы учебной дисциплины «</w:t>
      </w:r>
      <w:r w:rsidR="00496BCA" w:rsidRPr="00496BCA">
        <w:rPr>
          <w:sz w:val="28"/>
          <w:szCs w:val="28"/>
        </w:rPr>
        <w:t>Основы технического черчения</w:t>
      </w:r>
      <w:r w:rsidRPr="00496BCA">
        <w:rPr>
          <w:sz w:val="28"/>
          <w:szCs w:val="28"/>
        </w:rPr>
        <w:t xml:space="preserve">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496BCA">
        <w:rPr>
          <w:sz w:val="28"/>
          <w:szCs w:val="28"/>
        </w:rPr>
        <w:t>внеучебной</w:t>
      </w:r>
      <w:proofErr w:type="spellEnd"/>
      <w:r w:rsidRPr="00496BCA">
        <w:rPr>
          <w:sz w:val="28"/>
          <w:szCs w:val="28"/>
        </w:rPr>
        <w:t xml:space="preserve"> деятельности </w:t>
      </w:r>
      <w:proofErr w:type="gramStart"/>
      <w:r w:rsidRPr="00496BCA">
        <w:rPr>
          <w:sz w:val="28"/>
          <w:szCs w:val="28"/>
        </w:rPr>
        <w:t>обучающихся</w:t>
      </w:r>
      <w:proofErr w:type="gramEnd"/>
      <w:r w:rsidRPr="00496BCA">
        <w:rPr>
          <w:sz w:val="28"/>
          <w:szCs w:val="28"/>
        </w:rPr>
        <w:t xml:space="preserve">. Помещение кабинета удовлетворяет требованиям Санитарно-эпидемиологических правил и </w:t>
      </w:r>
      <w:r w:rsidRPr="00496BCA">
        <w:rPr>
          <w:sz w:val="28"/>
          <w:szCs w:val="28"/>
        </w:rPr>
        <w:lastRenderedPageBreak/>
        <w:t>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C5885" w:rsidRPr="00496BCA" w:rsidRDefault="003C5885" w:rsidP="00496BCA">
      <w:pPr>
        <w:ind w:firstLine="720"/>
        <w:contextualSpacing/>
        <w:jc w:val="both"/>
        <w:rPr>
          <w:sz w:val="28"/>
          <w:szCs w:val="28"/>
        </w:rPr>
      </w:pPr>
      <w:r w:rsidRPr="00496BCA">
        <w:rPr>
          <w:sz w:val="28"/>
          <w:szCs w:val="28"/>
        </w:rPr>
        <w:t>В кабинете имеется мультимедийное оборудование, при помощи которого</w:t>
      </w:r>
      <w:r w:rsidR="00496BCA" w:rsidRPr="00496BCA">
        <w:rPr>
          <w:sz w:val="28"/>
          <w:szCs w:val="28"/>
        </w:rPr>
        <w:t xml:space="preserve"> </w:t>
      </w:r>
      <w:r w:rsidRPr="00496BCA">
        <w:rPr>
          <w:sz w:val="28"/>
          <w:szCs w:val="28"/>
        </w:rPr>
        <w:t xml:space="preserve">участники образовательного процесса могут просматривать визуальную информацию по </w:t>
      </w:r>
      <w:r w:rsidR="00496BCA" w:rsidRPr="00496BCA">
        <w:rPr>
          <w:sz w:val="28"/>
          <w:szCs w:val="28"/>
        </w:rPr>
        <w:t>черчению</w:t>
      </w:r>
      <w:r w:rsidRPr="00496BCA">
        <w:rPr>
          <w:sz w:val="28"/>
          <w:szCs w:val="28"/>
        </w:rPr>
        <w:t>, создавать презентации, видеоматериалы, иные документы.</w:t>
      </w:r>
    </w:p>
    <w:p w:rsidR="00496BCA" w:rsidRPr="00496BCA" w:rsidRDefault="00665B15" w:rsidP="00496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C5885" w:rsidRPr="00496BCA">
        <w:rPr>
          <w:sz w:val="28"/>
          <w:szCs w:val="28"/>
        </w:rPr>
        <w:t xml:space="preserve">В состав учебно-методического и материально-технического обеспечения </w:t>
      </w:r>
      <w:r w:rsidR="00496BCA" w:rsidRPr="00496BCA">
        <w:rPr>
          <w:bCs/>
          <w:sz w:val="28"/>
          <w:szCs w:val="28"/>
        </w:rPr>
        <w:t xml:space="preserve">Реализация программы дисциплины </w:t>
      </w:r>
      <w:r w:rsidR="00496BCA" w:rsidRPr="00496BCA">
        <w:rPr>
          <w:sz w:val="28"/>
          <w:szCs w:val="28"/>
        </w:rPr>
        <w:t>Основы технического черчения</w:t>
      </w:r>
      <w:r w:rsidR="00496BCA" w:rsidRPr="00496BCA">
        <w:rPr>
          <w:bCs/>
          <w:sz w:val="28"/>
          <w:szCs w:val="28"/>
        </w:rPr>
        <w:t xml:space="preserve"> требует наличия  кабинета инженерной графики. </w:t>
      </w:r>
    </w:p>
    <w:p w:rsidR="003C5885" w:rsidRPr="00496BCA" w:rsidRDefault="00665B15" w:rsidP="00665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496BCA" w:rsidRPr="00496BCA">
        <w:rPr>
          <w:bCs/>
          <w:sz w:val="28"/>
          <w:szCs w:val="28"/>
        </w:rPr>
        <w:t>Оборудование кабинета инженерной графики: комплект учебно-методической документации, учебные пособия, наглядные пособия, модели деталей и геометрических тел, справочная литература, программное обеспечение;</w:t>
      </w:r>
      <w:r w:rsidR="000C1A32" w:rsidRPr="000C1A32">
        <w:rPr>
          <w:bCs/>
          <w:sz w:val="28"/>
          <w:szCs w:val="28"/>
        </w:rPr>
        <w:t xml:space="preserve"> </w:t>
      </w:r>
      <w:r w:rsidR="00496BCA" w:rsidRPr="00496BCA">
        <w:rPr>
          <w:bCs/>
          <w:sz w:val="28"/>
          <w:szCs w:val="28"/>
        </w:rPr>
        <w:t>технические средства обучения: интерактивная доска, проектор, компьютер.</w:t>
      </w:r>
      <w:proofErr w:type="gramEnd"/>
    </w:p>
    <w:p w:rsidR="00FA7041" w:rsidRDefault="00FA7041" w:rsidP="00FA704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7041" w:rsidRDefault="00FA7041" w:rsidP="00FA7041">
      <w:pPr>
        <w:autoSpaceDE w:val="0"/>
        <w:autoSpaceDN w:val="0"/>
        <w:adjustRightInd w:val="0"/>
        <w:spacing w:line="360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</w:t>
      </w:r>
      <w:r w:rsidRPr="00CA45F0">
        <w:rPr>
          <w:b/>
          <w:sz w:val="28"/>
          <w:szCs w:val="28"/>
        </w:rPr>
        <w:t>РЕЗУЛЬТАТЫ ОСВОЕНИЯ УЧЕБНО</w:t>
      </w:r>
      <w:r>
        <w:rPr>
          <w:b/>
          <w:sz w:val="28"/>
          <w:szCs w:val="28"/>
        </w:rPr>
        <w:t>ЙДИСЦИПЛИНЫ</w:t>
      </w:r>
    </w:p>
    <w:p w:rsidR="00FA7041" w:rsidRPr="008A7788" w:rsidRDefault="00FA7041" w:rsidP="007B286E">
      <w:pPr>
        <w:autoSpaceDE w:val="0"/>
        <w:autoSpaceDN w:val="0"/>
        <w:adjustRightInd w:val="0"/>
        <w:ind w:right="-6"/>
        <w:contextualSpacing/>
        <w:jc w:val="center"/>
        <w:rPr>
          <w:b/>
          <w:sz w:val="28"/>
          <w:szCs w:val="28"/>
        </w:rPr>
      </w:pPr>
    </w:p>
    <w:p w:rsidR="00FA7041" w:rsidRPr="006F0034" w:rsidRDefault="00FA7041" w:rsidP="007B286E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r w:rsidRPr="008806A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дисциплины «</w:t>
      </w:r>
      <w:r w:rsidR="004717AB">
        <w:rPr>
          <w:sz w:val="28"/>
          <w:szCs w:val="28"/>
        </w:rPr>
        <w:t>Основы технического черчения</w:t>
      </w:r>
      <w:r w:rsidRPr="008846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06A5">
        <w:rPr>
          <w:sz w:val="28"/>
          <w:szCs w:val="28"/>
        </w:rPr>
        <w:t xml:space="preserve">направлено на </w:t>
      </w:r>
      <w:r>
        <w:rPr>
          <w:sz w:val="28"/>
          <w:szCs w:val="28"/>
        </w:rPr>
        <w:t xml:space="preserve">развитие </w:t>
      </w:r>
      <w:r w:rsidRPr="007B286E">
        <w:rPr>
          <w:sz w:val="28"/>
          <w:szCs w:val="28"/>
        </w:rPr>
        <w:t>универсальных</w:t>
      </w:r>
      <w:r w:rsidR="00471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учебных действий, </w:t>
      </w:r>
      <w:r w:rsidRPr="008806A5">
        <w:rPr>
          <w:sz w:val="28"/>
          <w:szCs w:val="28"/>
        </w:rPr>
        <w:t xml:space="preserve">формирование личностных, </w:t>
      </w:r>
      <w:proofErr w:type="spellStart"/>
      <w:r>
        <w:rPr>
          <w:sz w:val="28"/>
          <w:szCs w:val="28"/>
        </w:rPr>
        <w:t>мета</w:t>
      </w:r>
      <w:r w:rsidRPr="008806A5">
        <w:rPr>
          <w:sz w:val="28"/>
          <w:szCs w:val="28"/>
        </w:rPr>
        <w:t>предметных</w:t>
      </w:r>
      <w:proofErr w:type="spellEnd"/>
      <w:r w:rsidRPr="008806A5">
        <w:rPr>
          <w:sz w:val="28"/>
          <w:szCs w:val="28"/>
        </w:rPr>
        <w:t xml:space="preserve"> и предметных результатов ФГОС среднего общего образования, а также общих компетенций ФГОС </w:t>
      </w:r>
      <w:r>
        <w:rPr>
          <w:sz w:val="28"/>
          <w:szCs w:val="28"/>
        </w:rPr>
        <w:t xml:space="preserve">среднего профессионального образования </w:t>
      </w:r>
      <w:r w:rsidR="007B286E">
        <w:rPr>
          <w:sz w:val="28"/>
          <w:szCs w:val="28"/>
        </w:rPr>
        <w:t>по профессии 23.01.17. Мастер по ремонту и обслуживанию автомобилей:</w:t>
      </w:r>
    </w:p>
    <w:p w:rsidR="007A4F7A" w:rsidRDefault="00FA7041" w:rsidP="007B286E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proofErr w:type="gramStart"/>
      <w:r w:rsidRPr="009C6FD8">
        <w:rPr>
          <w:sz w:val="28"/>
          <w:szCs w:val="28"/>
        </w:rPr>
        <w:t>ОК</w:t>
      </w:r>
      <w:proofErr w:type="gramEnd"/>
      <w:r w:rsidRPr="009C6FD8">
        <w:rPr>
          <w:sz w:val="28"/>
          <w:szCs w:val="28"/>
        </w:rPr>
        <w:t xml:space="preserve"> 2. </w:t>
      </w:r>
      <w:r w:rsidR="007A4F7A" w:rsidRPr="007A4F7A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A4F7A" w:rsidRDefault="00FA7041" w:rsidP="007B286E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proofErr w:type="gramStart"/>
      <w:r w:rsidRPr="009C6FD8">
        <w:rPr>
          <w:sz w:val="28"/>
          <w:szCs w:val="28"/>
        </w:rPr>
        <w:t>ОК</w:t>
      </w:r>
      <w:proofErr w:type="gramEnd"/>
      <w:r w:rsidRPr="009C6FD8">
        <w:rPr>
          <w:sz w:val="28"/>
          <w:szCs w:val="28"/>
        </w:rPr>
        <w:t xml:space="preserve"> 3</w:t>
      </w:r>
      <w:r w:rsidR="007A4F7A">
        <w:rPr>
          <w:sz w:val="28"/>
          <w:szCs w:val="28"/>
        </w:rPr>
        <w:t xml:space="preserve">. </w:t>
      </w:r>
      <w:r w:rsidR="007A4F7A" w:rsidRPr="007A4F7A">
        <w:rPr>
          <w:sz w:val="28"/>
          <w:szCs w:val="28"/>
        </w:rPr>
        <w:t>Планировать и реализовывать собственное профессиональное и личностное развитие</w:t>
      </w:r>
    </w:p>
    <w:p w:rsidR="007A4F7A" w:rsidRDefault="00FA7041" w:rsidP="007B286E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proofErr w:type="gramStart"/>
      <w:r w:rsidRPr="009C6FD8">
        <w:rPr>
          <w:sz w:val="28"/>
          <w:szCs w:val="28"/>
        </w:rPr>
        <w:t>ОК</w:t>
      </w:r>
      <w:proofErr w:type="gramEnd"/>
      <w:r w:rsidRPr="009C6FD8">
        <w:rPr>
          <w:sz w:val="28"/>
          <w:szCs w:val="28"/>
        </w:rPr>
        <w:t xml:space="preserve"> 4. </w:t>
      </w:r>
      <w:r w:rsidR="007A4F7A" w:rsidRPr="007A4F7A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7A4F7A" w:rsidRDefault="00FA7041" w:rsidP="007B286E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proofErr w:type="gramStart"/>
      <w:r w:rsidRPr="009C6FD8">
        <w:rPr>
          <w:sz w:val="28"/>
          <w:szCs w:val="28"/>
        </w:rPr>
        <w:t>ОК</w:t>
      </w:r>
      <w:proofErr w:type="gramEnd"/>
      <w:r w:rsidRPr="009C6FD8">
        <w:rPr>
          <w:sz w:val="28"/>
          <w:szCs w:val="28"/>
        </w:rPr>
        <w:t xml:space="preserve"> 5. </w:t>
      </w:r>
      <w:r w:rsidR="007A4F7A" w:rsidRPr="007A4F7A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7A4F7A" w:rsidRDefault="00FA7041" w:rsidP="007B286E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proofErr w:type="gramStart"/>
      <w:r w:rsidRPr="009C6FD8">
        <w:rPr>
          <w:sz w:val="28"/>
          <w:szCs w:val="28"/>
        </w:rPr>
        <w:t>ОК</w:t>
      </w:r>
      <w:proofErr w:type="gramEnd"/>
      <w:r w:rsidRPr="009C6FD8">
        <w:rPr>
          <w:sz w:val="28"/>
          <w:szCs w:val="28"/>
        </w:rPr>
        <w:t xml:space="preserve"> 6. </w:t>
      </w:r>
      <w:r w:rsidR="007A4F7A" w:rsidRPr="007A4F7A">
        <w:rPr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FA7041" w:rsidRPr="00301F25" w:rsidRDefault="00FA7041" w:rsidP="007A4F7A">
      <w:pPr>
        <w:autoSpaceDE w:val="0"/>
        <w:autoSpaceDN w:val="0"/>
        <w:adjustRightInd w:val="0"/>
        <w:ind w:right="-6" w:firstLine="709"/>
        <w:contextualSpacing/>
        <w:jc w:val="both"/>
        <w:rPr>
          <w:sz w:val="28"/>
          <w:szCs w:val="28"/>
        </w:rPr>
      </w:pPr>
      <w:proofErr w:type="gramStart"/>
      <w:r w:rsidRPr="009C6FD8">
        <w:rPr>
          <w:sz w:val="28"/>
          <w:szCs w:val="28"/>
        </w:rPr>
        <w:t>ОК</w:t>
      </w:r>
      <w:proofErr w:type="gramEnd"/>
      <w:r w:rsidRPr="009C6FD8">
        <w:rPr>
          <w:sz w:val="28"/>
          <w:szCs w:val="28"/>
        </w:rPr>
        <w:t xml:space="preserve"> 7. </w:t>
      </w:r>
      <w:r w:rsidR="007A4F7A" w:rsidRPr="007A4F7A">
        <w:rPr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92"/>
        <w:gridCol w:w="1862"/>
      </w:tblGrid>
      <w:tr w:rsidR="00FA7041" w:rsidRPr="00F745CF" w:rsidTr="00D7263E">
        <w:tc>
          <w:tcPr>
            <w:tcW w:w="4055" w:type="pct"/>
            <w:tcBorders>
              <w:bottom w:val="single" w:sz="4" w:space="0" w:color="auto"/>
            </w:tcBorders>
          </w:tcPr>
          <w:p w:rsidR="00FA7041" w:rsidRDefault="00FA7041" w:rsidP="00D72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</w:t>
            </w:r>
            <w:r w:rsidRPr="005D33D8">
              <w:rPr>
                <w:sz w:val="24"/>
                <w:szCs w:val="24"/>
              </w:rPr>
              <w:t xml:space="preserve">езультаты освоения учебной дисциплины </w:t>
            </w:r>
          </w:p>
          <w:p w:rsidR="00FA7041" w:rsidRPr="005D33D8" w:rsidRDefault="00FA7041" w:rsidP="00D7263E">
            <w:pPr>
              <w:jc w:val="center"/>
              <w:rPr>
                <w:sz w:val="24"/>
                <w:szCs w:val="24"/>
              </w:rPr>
            </w:pPr>
            <w:r w:rsidRPr="005D33D8">
              <w:rPr>
                <w:sz w:val="24"/>
                <w:szCs w:val="24"/>
              </w:rPr>
              <w:t>в соответствии с ФГОС СОО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FA7041" w:rsidRPr="005D33D8" w:rsidRDefault="00FA7041" w:rsidP="00D7263E">
            <w:pPr>
              <w:jc w:val="center"/>
              <w:rPr>
                <w:sz w:val="24"/>
                <w:szCs w:val="24"/>
              </w:rPr>
            </w:pPr>
            <w:r w:rsidRPr="005D33D8">
              <w:rPr>
                <w:sz w:val="24"/>
                <w:szCs w:val="24"/>
              </w:rPr>
              <w:t>Общие компетенции ФГОС СПО</w:t>
            </w:r>
          </w:p>
        </w:tc>
      </w:tr>
      <w:tr w:rsidR="00FA7041" w:rsidRPr="00F745CF" w:rsidTr="00D7263E">
        <w:trPr>
          <w:trHeight w:val="1365"/>
        </w:trPr>
        <w:tc>
          <w:tcPr>
            <w:tcW w:w="4055" w:type="pct"/>
            <w:tcBorders>
              <w:bottom w:val="nil"/>
            </w:tcBorders>
          </w:tcPr>
          <w:p w:rsidR="00FA7041" w:rsidRPr="005D33D8" w:rsidRDefault="00FA7041" w:rsidP="00D72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5D33D8">
              <w:rPr>
                <w:b/>
                <w:sz w:val="24"/>
                <w:szCs w:val="24"/>
              </w:rPr>
              <w:t>ичностные:</w:t>
            </w:r>
          </w:p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945" w:type="pct"/>
            <w:tcBorders>
              <w:bottom w:val="nil"/>
            </w:tcBorders>
          </w:tcPr>
          <w:p w:rsidR="00FA7041" w:rsidRPr="00F745CF" w:rsidRDefault="00FA7041" w:rsidP="00D7263E">
            <w:pPr>
              <w:rPr>
                <w:rFonts w:eastAsia="Batang"/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Batang"/>
                <w:sz w:val="24"/>
                <w:szCs w:val="24"/>
              </w:rPr>
              <w:t>ОК</w:t>
            </w:r>
            <w:proofErr w:type="gramEnd"/>
            <w:r>
              <w:rPr>
                <w:rFonts w:eastAsia="Batang"/>
                <w:sz w:val="24"/>
                <w:szCs w:val="24"/>
              </w:rPr>
              <w:t xml:space="preserve"> 2, ОК 3, ОК 4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</w:tc>
      </w:tr>
      <w:tr w:rsidR="00FA7041" w:rsidRPr="00F745CF" w:rsidTr="00D7263E">
        <w:trPr>
          <w:trHeight w:val="1080"/>
        </w:trPr>
        <w:tc>
          <w:tcPr>
            <w:tcW w:w="4055" w:type="pct"/>
            <w:tcBorders>
              <w:top w:val="nil"/>
              <w:bottom w:val="nil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FA7041" w:rsidRPr="00F745CF" w:rsidRDefault="00FA7041" w:rsidP="00D7263E">
            <w:pPr>
              <w:rPr>
                <w:rFonts w:eastAsia="Batang"/>
                <w:color w:val="232323"/>
                <w:sz w:val="24"/>
                <w:szCs w:val="24"/>
                <w:lang w:eastAsia="ko-KR"/>
              </w:rPr>
            </w:pPr>
            <w:proofErr w:type="gramStart"/>
            <w:r>
              <w:rPr>
                <w:rFonts w:eastAsia="Batang"/>
                <w:color w:val="232323"/>
                <w:sz w:val="24"/>
                <w:szCs w:val="24"/>
                <w:lang w:eastAsia="ko-KR"/>
              </w:rPr>
              <w:t>ОК</w:t>
            </w:r>
            <w:proofErr w:type="gramEnd"/>
            <w:r>
              <w:rPr>
                <w:rFonts w:eastAsia="Batang"/>
                <w:color w:val="232323"/>
                <w:sz w:val="24"/>
                <w:szCs w:val="24"/>
                <w:lang w:eastAsia="ko-KR"/>
              </w:rPr>
              <w:t xml:space="preserve"> 2, ОК 4, ОК 5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</w:tc>
      </w:tr>
      <w:tr w:rsidR="00FA7041" w:rsidRPr="00F745CF" w:rsidTr="00D7263E">
        <w:trPr>
          <w:trHeight w:val="992"/>
        </w:trPr>
        <w:tc>
          <w:tcPr>
            <w:tcW w:w="4055" w:type="pct"/>
            <w:tcBorders>
              <w:top w:val="nil"/>
              <w:bottom w:val="nil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FA7041" w:rsidRPr="00F745CF" w:rsidRDefault="00FA7041" w:rsidP="00D7263E">
            <w:pPr>
              <w:rPr>
                <w:rFonts w:eastAsia="Batang"/>
                <w:color w:val="232323"/>
                <w:sz w:val="24"/>
                <w:szCs w:val="24"/>
                <w:lang w:eastAsia="ko-KR"/>
              </w:rPr>
            </w:pPr>
            <w:proofErr w:type="gramStart"/>
            <w:r>
              <w:rPr>
                <w:rFonts w:eastAsia="Batang"/>
                <w:color w:val="232323"/>
                <w:sz w:val="24"/>
                <w:szCs w:val="24"/>
                <w:lang w:eastAsia="ko-KR"/>
              </w:rPr>
              <w:t>ОК</w:t>
            </w:r>
            <w:proofErr w:type="gramEnd"/>
            <w:r>
              <w:rPr>
                <w:rFonts w:eastAsia="Batang"/>
                <w:color w:val="232323"/>
                <w:sz w:val="24"/>
                <w:szCs w:val="24"/>
                <w:lang w:eastAsia="ko-KR"/>
              </w:rPr>
              <w:t xml:space="preserve"> 6, ОК 7</w:t>
            </w:r>
          </w:p>
          <w:p w:rsidR="00FA7041" w:rsidRPr="00F745CF" w:rsidRDefault="00FA7041" w:rsidP="00D7263E">
            <w:pPr>
              <w:rPr>
                <w:rFonts w:eastAsia="Batang"/>
                <w:color w:val="232323"/>
                <w:sz w:val="24"/>
                <w:szCs w:val="24"/>
                <w:lang w:eastAsia="ko-KR"/>
              </w:rPr>
            </w:pPr>
          </w:p>
        </w:tc>
      </w:tr>
      <w:tr w:rsidR="00FA7041" w:rsidRPr="00F745CF" w:rsidTr="00D7263E">
        <w:trPr>
          <w:trHeight w:val="1155"/>
        </w:trPr>
        <w:tc>
          <w:tcPr>
            <w:tcW w:w="4055" w:type="pct"/>
            <w:tcBorders>
              <w:top w:val="nil"/>
              <w:bottom w:val="single" w:sz="4" w:space="0" w:color="auto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42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</w:tcPr>
          <w:p w:rsidR="00FA7041" w:rsidRPr="00F745CF" w:rsidRDefault="00FA7041" w:rsidP="00D7263E">
            <w:pPr>
              <w:rPr>
                <w:rFonts w:eastAsia="Batang"/>
                <w:color w:val="232323"/>
                <w:sz w:val="24"/>
                <w:szCs w:val="24"/>
                <w:lang w:eastAsia="ko-KR"/>
              </w:rPr>
            </w:pPr>
            <w:proofErr w:type="gramStart"/>
            <w:r>
              <w:rPr>
                <w:rFonts w:eastAsia="Batang"/>
                <w:color w:val="232323"/>
                <w:sz w:val="24"/>
                <w:szCs w:val="24"/>
                <w:lang w:eastAsia="ko-KR"/>
              </w:rPr>
              <w:t>ОК</w:t>
            </w:r>
            <w:proofErr w:type="gramEnd"/>
            <w:r>
              <w:rPr>
                <w:rFonts w:eastAsia="Batang"/>
                <w:color w:val="232323"/>
                <w:sz w:val="24"/>
                <w:szCs w:val="24"/>
                <w:lang w:eastAsia="ko-KR"/>
              </w:rPr>
              <w:t xml:space="preserve"> 2, ОК 3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</w:tc>
      </w:tr>
      <w:tr w:rsidR="00FA7041" w:rsidRPr="00F745CF" w:rsidTr="00D7263E">
        <w:trPr>
          <w:trHeight w:val="1979"/>
        </w:trPr>
        <w:tc>
          <w:tcPr>
            <w:tcW w:w="4055" w:type="pct"/>
            <w:tcBorders>
              <w:bottom w:val="nil"/>
            </w:tcBorders>
          </w:tcPr>
          <w:p w:rsidR="00FA7041" w:rsidRPr="005D33D8" w:rsidRDefault="00FA7041" w:rsidP="00D7263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М</w:t>
            </w:r>
            <w:r w:rsidRPr="005D33D8">
              <w:rPr>
                <w:b/>
                <w:sz w:val="24"/>
                <w:szCs w:val="24"/>
              </w:rPr>
              <w:t>етапредметные</w:t>
            </w:r>
            <w:proofErr w:type="spellEnd"/>
            <w:r w:rsidRPr="005D33D8">
              <w:rPr>
                <w:b/>
                <w:sz w:val="24"/>
                <w:szCs w:val="24"/>
              </w:rPr>
              <w:t>:</w:t>
            </w:r>
          </w:p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945" w:type="pct"/>
            <w:tcBorders>
              <w:bottom w:val="nil"/>
            </w:tcBorders>
          </w:tcPr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2, ОК 3</w:t>
            </w:r>
            <w:r w:rsidRPr="00F745CF">
              <w:rPr>
                <w:sz w:val="24"/>
                <w:szCs w:val="24"/>
              </w:rPr>
              <w:t xml:space="preserve">, 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 w:rsidRPr="00F745CF">
              <w:rPr>
                <w:sz w:val="24"/>
                <w:szCs w:val="24"/>
              </w:rPr>
              <w:t>ОК</w:t>
            </w:r>
            <w:proofErr w:type="gramEnd"/>
            <w:r w:rsidRPr="00F745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</w:tc>
      </w:tr>
      <w:tr w:rsidR="00FA7041" w:rsidRPr="00F745CF" w:rsidTr="00D7263E">
        <w:trPr>
          <w:trHeight w:val="840"/>
        </w:trPr>
        <w:tc>
          <w:tcPr>
            <w:tcW w:w="4055" w:type="pct"/>
            <w:tcBorders>
              <w:top w:val="nil"/>
              <w:bottom w:val="nil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b/>
                <w:i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6, ОК 7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/>
        </w:tc>
      </w:tr>
      <w:tr w:rsidR="00FA7041" w:rsidRPr="00F745CF" w:rsidTr="00D7263E">
        <w:trPr>
          <w:trHeight w:val="1359"/>
        </w:trPr>
        <w:tc>
          <w:tcPr>
            <w:tcW w:w="4055" w:type="pct"/>
            <w:tcBorders>
              <w:top w:val="nil"/>
              <w:bottom w:val="nil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 w:rsidRPr="00F745CF">
              <w:rPr>
                <w:sz w:val="24"/>
                <w:szCs w:val="24"/>
              </w:rPr>
              <w:t>ОК</w:t>
            </w:r>
            <w:proofErr w:type="gramEnd"/>
            <w:r w:rsidRPr="00F745C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ОК 4</w:t>
            </w:r>
            <w:r w:rsidRPr="00F745CF">
              <w:rPr>
                <w:sz w:val="24"/>
                <w:szCs w:val="24"/>
              </w:rPr>
              <w:t xml:space="preserve">, 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5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/>
        </w:tc>
      </w:tr>
      <w:tr w:rsidR="00FA7041" w:rsidRPr="00F745CF" w:rsidTr="00D7263E">
        <w:trPr>
          <w:trHeight w:val="1380"/>
        </w:trPr>
        <w:tc>
          <w:tcPr>
            <w:tcW w:w="4055" w:type="pct"/>
            <w:tcBorders>
              <w:top w:val="nil"/>
              <w:bottom w:val="nil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99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4</w:t>
            </w:r>
            <w:r w:rsidRPr="00F745CF">
              <w:rPr>
                <w:sz w:val="24"/>
                <w:szCs w:val="24"/>
              </w:rPr>
              <w:t>, ОК 5</w:t>
            </w: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>
            <w:pPr>
              <w:rPr>
                <w:sz w:val="24"/>
                <w:szCs w:val="24"/>
              </w:rPr>
            </w:pPr>
          </w:p>
          <w:p w:rsidR="00FA7041" w:rsidRPr="00F745CF" w:rsidRDefault="00FA7041" w:rsidP="00D7263E"/>
        </w:tc>
      </w:tr>
      <w:tr w:rsidR="00FA7041" w:rsidRPr="00F745CF" w:rsidTr="00D7263E">
        <w:trPr>
          <w:trHeight w:val="870"/>
        </w:trPr>
        <w:tc>
          <w:tcPr>
            <w:tcW w:w="4055" w:type="pct"/>
            <w:tcBorders>
              <w:top w:val="nil"/>
              <w:bottom w:val="nil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FA7041" w:rsidRPr="00F745CF" w:rsidRDefault="00FA7041" w:rsidP="00D7263E">
            <w:proofErr w:type="gramStart"/>
            <w:r w:rsidRPr="00F745CF">
              <w:rPr>
                <w:sz w:val="24"/>
                <w:szCs w:val="24"/>
              </w:rPr>
              <w:t>ОК</w:t>
            </w:r>
            <w:proofErr w:type="gramEnd"/>
            <w:r w:rsidRPr="00F745CF">
              <w:rPr>
                <w:sz w:val="24"/>
                <w:szCs w:val="24"/>
              </w:rPr>
              <w:t xml:space="preserve"> 6</w:t>
            </w:r>
          </w:p>
        </w:tc>
      </w:tr>
      <w:tr w:rsidR="00FA7041" w:rsidRPr="00F745CF" w:rsidTr="00D7263E">
        <w:trPr>
          <w:trHeight w:val="1146"/>
        </w:trPr>
        <w:tc>
          <w:tcPr>
            <w:tcW w:w="4055" w:type="pct"/>
            <w:tcBorders>
              <w:top w:val="nil"/>
              <w:bottom w:val="single" w:sz="4" w:space="0" w:color="auto"/>
            </w:tcBorders>
          </w:tcPr>
          <w:p w:rsidR="00FA7041" w:rsidRPr="00F745CF" w:rsidRDefault="00FA7041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745C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их достижения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</w:tcPr>
          <w:p w:rsidR="00FA7041" w:rsidRPr="00F745CF" w:rsidRDefault="00FA7041" w:rsidP="00D726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2, ОК 3, ОК 4</w:t>
            </w:r>
          </w:p>
        </w:tc>
      </w:tr>
      <w:tr w:rsidR="00277938" w:rsidRPr="00F745CF" w:rsidTr="00277938">
        <w:trPr>
          <w:trHeight w:val="561"/>
        </w:trPr>
        <w:tc>
          <w:tcPr>
            <w:tcW w:w="4055" w:type="pct"/>
            <w:tcBorders>
              <w:top w:val="nil"/>
              <w:bottom w:val="nil"/>
            </w:tcBorders>
          </w:tcPr>
          <w:p w:rsidR="00563C17" w:rsidRPr="005D33D8" w:rsidRDefault="00563C17" w:rsidP="00563C1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5D33D8">
              <w:rPr>
                <w:b/>
                <w:sz w:val="24"/>
                <w:szCs w:val="24"/>
              </w:rPr>
              <w:t>редметные</w:t>
            </w:r>
            <w:proofErr w:type="gramEnd"/>
            <w:r>
              <w:rPr>
                <w:b/>
                <w:sz w:val="24"/>
                <w:szCs w:val="24"/>
              </w:rPr>
              <w:t xml:space="preserve"> (Базовый уровень)</w:t>
            </w:r>
            <w:r w:rsidRPr="005D33D8">
              <w:rPr>
                <w:b/>
                <w:sz w:val="24"/>
                <w:szCs w:val="24"/>
              </w:rPr>
              <w:t>:</w:t>
            </w:r>
          </w:p>
          <w:p w:rsidR="00277938" w:rsidRPr="003E399A" w:rsidRDefault="00277938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представлений об основных правилах построения чертежей и схем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277938" w:rsidRPr="00563C17" w:rsidRDefault="00277938" w:rsidP="00D7263E">
            <w:pPr>
              <w:rPr>
                <w:sz w:val="24"/>
                <w:szCs w:val="24"/>
              </w:rPr>
            </w:pPr>
          </w:p>
          <w:p w:rsidR="00563C17" w:rsidRPr="00563C17" w:rsidRDefault="00563C17" w:rsidP="00D7263E">
            <w:pPr>
              <w:rPr>
                <w:sz w:val="24"/>
                <w:szCs w:val="24"/>
              </w:rPr>
            </w:pPr>
            <w:r w:rsidRPr="00563C17">
              <w:rPr>
                <w:sz w:val="24"/>
                <w:szCs w:val="24"/>
              </w:rPr>
              <w:t>ОК</w:t>
            </w:r>
            <w:proofErr w:type="gramStart"/>
            <w:r w:rsidRPr="00563C17">
              <w:rPr>
                <w:sz w:val="24"/>
                <w:szCs w:val="24"/>
              </w:rPr>
              <w:t>2</w:t>
            </w:r>
            <w:proofErr w:type="gramEnd"/>
            <w:r w:rsidRPr="00563C17">
              <w:rPr>
                <w:sz w:val="24"/>
                <w:szCs w:val="24"/>
              </w:rPr>
              <w:t>, ОК3, ОК4</w:t>
            </w:r>
          </w:p>
        </w:tc>
      </w:tr>
      <w:tr w:rsidR="00277938" w:rsidRPr="00F745CF" w:rsidTr="00277938">
        <w:trPr>
          <w:trHeight w:val="561"/>
        </w:trPr>
        <w:tc>
          <w:tcPr>
            <w:tcW w:w="4055" w:type="pct"/>
            <w:tcBorders>
              <w:top w:val="nil"/>
              <w:bottom w:val="nil"/>
            </w:tcBorders>
          </w:tcPr>
          <w:p w:rsidR="00277938" w:rsidRPr="003E399A" w:rsidRDefault="00277938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представлений о способах графического представления пространственных образов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277938" w:rsidRPr="00563C17" w:rsidRDefault="00563C17" w:rsidP="00D7263E">
            <w:pPr>
              <w:rPr>
                <w:sz w:val="24"/>
                <w:szCs w:val="24"/>
              </w:rPr>
            </w:pPr>
            <w:r w:rsidRPr="00563C17">
              <w:rPr>
                <w:sz w:val="24"/>
                <w:szCs w:val="24"/>
              </w:rPr>
              <w:t>ОК</w:t>
            </w:r>
            <w:proofErr w:type="gramStart"/>
            <w:r w:rsidRPr="00563C17">
              <w:rPr>
                <w:sz w:val="24"/>
                <w:szCs w:val="24"/>
              </w:rPr>
              <w:t>2</w:t>
            </w:r>
            <w:proofErr w:type="gramEnd"/>
            <w:r w:rsidRPr="00563C17">
              <w:rPr>
                <w:sz w:val="24"/>
                <w:szCs w:val="24"/>
              </w:rPr>
              <w:t>, ОК5</w:t>
            </w:r>
          </w:p>
        </w:tc>
      </w:tr>
      <w:tr w:rsidR="00277938" w:rsidRPr="00F745CF" w:rsidTr="00563C17">
        <w:trPr>
          <w:trHeight w:val="893"/>
        </w:trPr>
        <w:tc>
          <w:tcPr>
            <w:tcW w:w="4055" w:type="pct"/>
            <w:tcBorders>
              <w:top w:val="nil"/>
              <w:bottom w:val="nil"/>
            </w:tcBorders>
          </w:tcPr>
          <w:p w:rsidR="00277938" w:rsidRPr="00563C17" w:rsidRDefault="00277938" w:rsidP="00563C1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C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563C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представлений об основных </w:t>
            </w:r>
            <w:r w:rsidRPr="00563C17">
              <w:rPr>
                <w:rFonts w:ascii="Times New Roman" w:hAnsi="Times New Roman"/>
                <w:sz w:val="24"/>
                <w:szCs w:val="24"/>
              </w:rPr>
              <w:t xml:space="preserve">положениях разработки и оформления конструкторской, технологической и </w:t>
            </w:r>
            <w:r w:rsidR="00563C17" w:rsidRPr="00563C17">
              <w:rPr>
                <w:rFonts w:ascii="Times New Roman" w:hAnsi="Times New Roman"/>
                <w:sz w:val="24"/>
                <w:szCs w:val="24"/>
              </w:rPr>
              <w:t>другой нормативной документации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277938" w:rsidRPr="00563C17" w:rsidRDefault="00563C17" w:rsidP="00D7263E">
            <w:pPr>
              <w:rPr>
                <w:sz w:val="24"/>
                <w:szCs w:val="24"/>
              </w:rPr>
            </w:pPr>
            <w:r w:rsidRPr="00563C17">
              <w:rPr>
                <w:sz w:val="24"/>
                <w:szCs w:val="24"/>
              </w:rPr>
              <w:t>ОК</w:t>
            </w:r>
            <w:proofErr w:type="gramStart"/>
            <w:r w:rsidRPr="00563C17">
              <w:rPr>
                <w:sz w:val="24"/>
                <w:szCs w:val="24"/>
              </w:rPr>
              <w:t>4</w:t>
            </w:r>
            <w:proofErr w:type="gramEnd"/>
            <w:r w:rsidRPr="00563C17">
              <w:rPr>
                <w:sz w:val="24"/>
                <w:szCs w:val="24"/>
              </w:rPr>
              <w:t>, ОК5</w:t>
            </w:r>
          </w:p>
        </w:tc>
      </w:tr>
      <w:tr w:rsidR="00277938" w:rsidRPr="00F745CF" w:rsidTr="00277938">
        <w:trPr>
          <w:trHeight w:val="561"/>
        </w:trPr>
        <w:tc>
          <w:tcPr>
            <w:tcW w:w="4055" w:type="pct"/>
            <w:tcBorders>
              <w:top w:val="nil"/>
              <w:bottom w:val="nil"/>
            </w:tcBorders>
          </w:tcPr>
          <w:p w:rsidR="00277938" w:rsidRPr="003E399A" w:rsidRDefault="00563C17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навыками чтения рабочих и сборочных чертежей и схем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277938" w:rsidRPr="00563C17" w:rsidRDefault="00563C17" w:rsidP="00D7263E">
            <w:pPr>
              <w:rPr>
                <w:sz w:val="24"/>
                <w:szCs w:val="24"/>
              </w:rPr>
            </w:pPr>
            <w:r w:rsidRPr="00563C17">
              <w:rPr>
                <w:sz w:val="24"/>
                <w:szCs w:val="24"/>
              </w:rPr>
              <w:t>ОК</w:t>
            </w:r>
            <w:proofErr w:type="gramStart"/>
            <w:r w:rsidRPr="00563C17">
              <w:rPr>
                <w:sz w:val="24"/>
                <w:szCs w:val="24"/>
              </w:rPr>
              <w:t>6</w:t>
            </w:r>
            <w:proofErr w:type="gramEnd"/>
            <w:r w:rsidRPr="00563C17">
              <w:rPr>
                <w:sz w:val="24"/>
                <w:szCs w:val="24"/>
              </w:rPr>
              <w:t>, ОК7</w:t>
            </w:r>
          </w:p>
        </w:tc>
      </w:tr>
      <w:tr w:rsidR="00277938" w:rsidRPr="00F745CF" w:rsidTr="00D7263E">
        <w:trPr>
          <w:trHeight w:val="561"/>
        </w:trPr>
        <w:tc>
          <w:tcPr>
            <w:tcW w:w="4055" w:type="pct"/>
            <w:tcBorders>
              <w:top w:val="nil"/>
              <w:bottom w:val="single" w:sz="4" w:space="0" w:color="auto"/>
            </w:tcBorders>
          </w:tcPr>
          <w:p w:rsidR="00277938" w:rsidRPr="003E399A" w:rsidRDefault="00563C17" w:rsidP="00FA704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владение навыками выполнения эскизов, технических рисунков и прос</w:t>
            </w:r>
            <w:r w:rsidR="00180C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тых чертежей деталей, их элемент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 и узлов</w:t>
            </w:r>
          </w:p>
        </w:tc>
        <w:tc>
          <w:tcPr>
            <w:tcW w:w="945" w:type="pct"/>
            <w:tcBorders>
              <w:top w:val="nil"/>
              <w:bottom w:val="single" w:sz="4" w:space="0" w:color="auto"/>
            </w:tcBorders>
          </w:tcPr>
          <w:p w:rsidR="00277938" w:rsidRPr="00563C17" w:rsidRDefault="00563C17" w:rsidP="00D7263E">
            <w:pPr>
              <w:rPr>
                <w:sz w:val="24"/>
                <w:szCs w:val="24"/>
              </w:rPr>
            </w:pPr>
            <w:r w:rsidRPr="00563C17">
              <w:rPr>
                <w:sz w:val="24"/>
                <w:szCs w:val="24"/>
              </w:rPr>
              <w:t>ОК</w:t>
            </w:r>
            <w:proofErr w:type="gramStart"/>
            <w:r w:rsidRPr="00563C17">
              <w:rPr>
                <w:sz w:val="24"/>
                <w:szCs w:val="24"/>
              </w:rPr>
              <w:t>6</w:t>
            </w:r>
            <w:proofErr w:type="gramEnd"/>
            <w:r w:rsidRPr="00563C17">
              <w:rPr>
                <w:sz w:val="24"/>
                <w:szCs w:val="24"/>
              </w:rPr>
              <w:t>, ОК7</w:t>
            </w:r>
          </w:p>
        </w:tc>
      </w:tr>
    </w:tbl>
    <w:p w:rsidR="00FA7041" w:rsidRDefault="00FA7041" w:rsidP="00FA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rPr>
          <w:sz w:val="28"/>
          <w:szCs w:val="28"/>
        </w:rPr>
      </w:pPr>
    </w:p>
    <w:p w:rsidR="006D333C" w:rsidRDefault="006D333C" w:rsidP="00FA7041">
      <w:pPr>
        <w:spacing w:after="200" w:line="276" w:lineRule="auto"/>
        <w:rPr>
          <w:b/>
          <w:sz w:val="28"/>
          <w:szCs w:val="28"/>
        </w:rPr>
      </w:pPr>
    </w:p>
    <w:p w:rsidR="007B286E" w:rsidRDefault="007B286E" w:rsidP="00FA7041">
      <w:pPr>
        <w:spacing w:after="200" w:line="276" w:lineRule="auto"/>
        <w:rPr>
          <w:b/>
          <w:sz w:val="28"/>
          <w:szCs w:val="28"/>
        </w:rPr>
      </w:pPr>
    </w:p>
    <w:p w:rsidR="007B286E" w:rsidRDefault="007B286E" w:rsidP="00FA7041">
      <w:pPr>
        <w:spacing w:after="200" w:line="276" w:lineRule="auto"/>
        <w:rPr>
          <w:b/>
          <w:sz w:val="28"/>
          <w:szCs w:val="28"/>
        </w:rPr>
      </w:pPr>
    </w:p>
    <w:p w:rsidR="007B286E" w:rsidRDefault="007B286E" w:rsidP="00FA7041">
      <w:pPr>
        <w:spacing w:after="200" w:line="276" w:lineRule="auto"/>
        <w:rPr>
          <w:b/>
          <w:sz w:val="28"/>
          <w:szCs w:val="28"/>
        </w:rPr>
      </w:pPr>
    </w:p>
    <w:p w:rsidR="007B286E" w:rsidRDefault="007B286E" w:rsidP="00FA7041">
      <w:pPr>
        <w:spacing w:after="200" w:line="276" w:lineRule="auto"/>
        <w:rPr>
          <w:b/>
          <w:sz w:val="28"/>
          <w:szCs w:val="28"/>
        </w:rPr>
      </w:pPr>
    </w:p>
    <w:p w:rsidR="007B286E" w:rsidRDefault="007B286E" w:rsidP="007B286E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Franklin Gothic"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BC629D">
        <w:rPr>
          <w:b/>
          <w:sz w:val="28"/>
          <w:szCs w:val="28"/>
        </w:rPr>
        <w:t>ематический план</w:t>
      </w:r>
      <w:r>
        <w:rPr>
          <w:b/>
          <w:sz w:val="28"/>
          <w:szCs w:val="28"/>
        </w:rPr>
        <w:t xml:space="preserve"> </w:t>
      </w:r>
    </w:p>
    <w:p w:rsidR="007B286E" w:rsidRDefault="007B286E" w:rsidP="007B286E">
      <w:pPr>
        <w:tabs>
          <w:tab w:val="left" w:pos="0"/>
        </w:tabs>
        <w:autoSpaceDE w:val="0"/>
        <w:autoSpaceDN w:val="0"/>
        <w:adjustRightInd w:val="0"/>
        <w:jc w:val="center"/>
        <w:rPr>
          <w:rFonts w:ascii="Franklin Gothic" w:eastAsia="Franklin Gothic" w:hAnsi="Franklin Gothic" w:cs="Franklin Gothic"/>
          <w:sz w:val="28"/>
          <w:szCs w:val="28"/>
        </w:rPr>
      </w:pPr>
    </w:p>
    <w:tbl>
      <w:tblPr>
        <w:tblStyle w:val="a5"/>
        <w:tblW w:w="5000" w:type="pct"/>
        <w:tblLayout w:type="fixed"/>
        <w:tblLook w:val="01A0" w:firstRow="1" w:lastRow="0" w:firstColumn="1" w:lastColumn="1" w:noHBand="0" w:noVBand="0"/>
      </w:tblPr>
      <w:tblGrid>
        <w:gridCol w:w="1102"/>
        <w:gridCol w:w="2550"/>
        <w:gridCol w:w="1277"/>
        <w:gridCol w:w="1275"/>
        <w:gridCol w:w="1275"/>
        <w:gridCol w:w="1135"/>
        <w:gridCol w:w="1240"/>
      </w:tblGrid>
      <w:tr w:rsidR="007B286E" w:rsidRPr="0076770F" w:rsidTr="007B286E">
        <w:trPr>
          <w:trHeight w:val="191"/>
        </w:trPr>
        <w:tc>
          <w:tcPr>
            <w:tcW w:w="559" w:type="pct"/>
            <w:vMerge w:val="restart"/>
            <w:hideMark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Темы </w:t>
            </w:r>
            <w:proofErr w:type="gramStart"/>
            <w:r w:rsidRPr="0076770F">
              <w:rPr>
                <w:color w:val="000000"/>
              </w:rPr>
              <w:t>п</w:t>
            </w:r>
            <w:proofErr w:type="gramEnd"/>
            <w:r w:rsidRPr="0076770F">
              <w:rPr>
                <w:color w:val="000000"/>
              </w:rPr>
              <w:t>/п</w:t>
            </w:r>
          </w:p>
        </w:tc>
        <w:tc>
          <w:tcPr>
            <w:tcW w:w="1294" w:type="pct"/>
            <w:vMerge w:val="restart"/>
            <w:hideMark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Наименование разделов </w:t>
            </w:r>
          </w:p>
        </w:tc>
        <w:tc>
          <w:tcPr>
            <w:tcW w:w="3147" w:type="pct"/>
            <w:gridSpan w:val="5"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Количество часов</w:t>
            </w:r>
          </w:p>
        </w:tc>
      </w:tr>
      <w:tr w:rsidR="007B286E" w:rsidRPr="0076770F" w:rsidTr="007B286E">
        <w:trPr>
          <w:trHeight w:val="210"/>
        </w:trPr>
        <w:tc>
          <w:tcPr>
            <w:tcW w:w="559" w:type="pct"/>
            <w:vMerge/>
            <w:hideMark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pct"/>
            <w:vMerge/>
            <w:hideMark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vMerge w:val="restart"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Максимальной нагрузки</w:t>
            </w:r>
          </w:p>
        </w:tc>
        <w:tc>
          <w:tcPr>
            <w:tcW w:w="647" w:type="pct"/>
            <w:vMerge w:val="restart"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Самостоятельной работы</w:t>
            </w:r>
          </w:p>
        </w:tc>
        <w:tc>
          <w:tcPr>
            <w:tcW w:w="1852" w:type="pct"/>
            <w:gridSpan w:val="3"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обязательной аудиторной нагрузки</w:t>
            </w:r>
          </w:p>
        </w:tc>
      </w:tr>
      <w:tr w:rsidR="007B286E" w:rsidRPr="0076770F" w:rsidTr="007B286E">
        <w:trPr>
          <w:trHeight w:val="797"/>
        </w:trPr>
        <w:tc>
          <w:tcPr>
            <w:tcW w:w="559" w:type="pct"/>
            <w:vMerge/>
            <w:hideMark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pct"/>
            <w:vMerge/>
            <w:hideMark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8" w:type="pct"/>
            <w:vMerge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  <w:vMerge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Лекции, уроки</w:t>
            </w:r>
          </w:p>
        </w:tc>
        <w:tc>
          <w:tcPr>
            <w:tcW w:w="576" w:type="pct"/>
          </w:tcPr>
          <w:p w:rsidR="007B286E" w:rsidRPr="0076770F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629" w:type="pct"/>
          </w:tcPr>
          <w:p w:rsidR="007B286E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</w:tr>
      <w:tr w:rsidR="007B286E" w:rsidRPr="0076770F" w:rsidTr="007B286E">
        <w:tc>
          <w:tcPr>
            <w:tcW w:w="559" w:type="pct"/>
            <w:hideMark/>
          </w:tcPr>
          <w:p w:rsidR="007B286E" w:rsidRPr="00015F21" w:rsidRDefault="007B286E" w:rsidP="006F1401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Раздел 1</w:t>
            </w:r>
          </w:p>
        </w:tc>
        <w:tc>
          <w:tcPr>
            <w:tcW w:w="1294" w:type="pct"/>
            <w:hideMark/>
          </w:tcPr>
          <w:p w:rsidR="007B286E" w:rsidRPr="00B2342C" w:rsidRDefault="007B286E" w:rsidP="006F1401">
            <w:pPr>
              <w:tabs>
                <w:tab w:val="left" w:pos="4569"/>
              </w:tabs>
              <w:contextualSpacing/>
              <w:jc w:val="both"/>
              <w:rPr>
                <w:color w:val="000000"/>
              </w:rPr>
            </w:pPr>
            <w:r w:rsidRPr="00B2342C">
              <w:rPr>
                <w:bCs/>
              </w:rPr>
              <w:t>Основные правила оформления чертежей</w:t>
            </w:r>
          </w:p>
        </w:tc>
        <w:tc>
          <w:tcPr>
            <w:tcW w:w="648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9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</w:tr>
      <w:tr w:rsidR="007B286E" w:rsidRPr="0076770F" w:rsidTr="007B286E">
        <w:tc>
          <w:tcPr>
            <w:tcW w:w="559" w:type="pct"/>
            <w:hideMark/>
          </w:tcPr>
          <w:p w:rsidR="007B286E" w:rsidRPr="00015F21" w:rsidRDefault="007B286E" w:rsidP="006F1401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Раздел 2</w:t>
            </w:r>
          </w:p>
        </w:tc>
        <w:tc>
          <w:tcPr>
            <w:tcW w:w="1294" w:type="pct"/>
            <w:hideMark/>
          </w:tcPr>
          <w:p w:rsidR="007B286E" w:rsidRPr="00B2342C" w:rsidRDefault="007B286E" w:rsidP="006F1401">
            <w:pPr>
              <w:pStyle w:val="3"/>
              <w:spacing w:before="0" w:line="240" w:lineRule="auto"/>
              <w:contextualSpacing/>
              <w:outlineLvl w:val="2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2342C">
              <w:rPr>
                <w:rFonts w:ascii="Times New Roman" w:hAnsi="Times New Roman"/>
                <w:b w:val="0"/>
                <w:color w:val="000000"/>
                <w:szCs w:val="20"/>
              </w:rPr>
              <w:t>Проекционное черчение</w:t>
            </w:r>
          </w:p>
        </w:tc>
        <w:tc>
          <w:tcPr>
            <w:tcW w:w="648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9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</w:tr>
      <w:tr w:rsidR="007B286E" w:rsidRPr="0076770F" w:rsidTr="007B286E">
        <w:tc>
          <w:tcPr>
            <w:tcW w:w="559" w:type="pct"/>
            <w:hideMark/>
          </w:tcPr>
          <w:p w:rsidR="007B286E" w:rsidRPr="00015F21" w:rsidRDefault="007B286E" w:rsidP="006F1401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Раздел 3</w:t>
            </w:r>
          </w:p>
        </w:tc>
        <w:tc>
          <w:tcPr>
            <w:tcW w:w="1294" w:type="pct"/>
            <w:hideMark/>
          </w:tcPr>
          <w:p w:rsidR="007B286E" w:rsidRPr="00B2342C" w:rsidRDefault="007B286E" w:rsidP="006F1401">
            <w:pPr>
              <w:contextualSpacing/>
              <w:rPr>
                <w:color w:val="000000"/>
              </w:rPr>
            </w:pPr>
            <w:r w:rsidRPr="00B2342C">
              <w:rPr>
                <w:color w:val="000000"/>
              </w:rPr>
              <w:t>Машиностроительное черчение</w:t>
            </w:r>
          </w:p>
        </w:tc>
        <w:tc>
          <w:tcPr>
            <w:tcW w:w="648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6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9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</w:tr>
      <w:tr w:rsidR="007B286E" w:rsidRPr="0076770F" w:rsidTr="007B286E">
        <w:tc>
          <w:tcPr>
            <w:tcW w:w="559" w:type="pct"/>
            <w:hideMark/>
          </w:tcPr>
          <w:p w:rsidR="007B286E" w:rsidRPr="00015F21" w:rsidRDefault="007B286E" w:rsidP="006F1401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Раздел 4</w:t>
            </w:r>
          </w:p>
        </w:tc>
        <w:tc>
          <w:tcPr>
            <w:tcW w:w="1294" w:type="pct"/>
            <w:hideMark/>
          </w:tcPr>
          <w:p w:rsidR="007B286E" w:rsidRPr="00B2342C" w:rsidRDefault="00B2342C" w:rsidP="00B2342C">
            <w:pPr>
              <w:contextualSpacing/>
              <w:rPr>
                <w:color w:val="000000"/>
              </w:rPr>
            </w:pPr>
            <w:r>
              <w:rPr>
                <w:bCs/>
                <w:color w:val="000000"/>
              </w:rPr>
              <w:t>Сборочные</w:t>
            </w:r>
            <w:r w:rsidR="007B286E" w:rsidRPr="00B2342C">
              <w:rPr>
                <w:bCs/>
                <w:color w:val="000000"/>
              </w:rPr>
              <w:t xml:space="preserve"> чертежи и </w:t>
            </w:r>
            <w:r>
              <w:rPr>
                <w:bCs/>
                <w:color w:val="000000"/>
              </w:rPr>
              <w:t>схемы</w:t>
            </w:r>
          </w:p>
        </w:tc>
        <w:tc>
          <w:tcPr>
            <w:tcW w:w="648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6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9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</w:tr>
      <w:tr w:rsidR="007B286E" w:rsidRPr="0076770F" w:rsidTr="007B286E">
        <w:tc>
          <w:tcPr>
            <w:tcW w:w="559" w:type="pct"/>
          </w:tcPr>
          <w:p w:rsidR="007B286E" w:rsidRPr="00015F21" w:rsidRDefault="007B286E" w:rsidP="006F1401">
            <w:pPr>
              <w:contextualSpacing/>
              <w:rPr>
                <w:color w:val="000000"/>
              </w:rPr>
            </w:pPr>
          </w:p>
        </w:tc>
        <w:tc>
          <w:tcPr>
            <w:tcW w:w="1294" w:type="pct"/>
            <w:hideMark/>
          </w:tcPr>
          <w:p w:rsidR="007B286E" w:rsidRPr="00015F21" w:rsidRDefault="007B286E" w:rsidP="006F1401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Всего по дисциплине</w:t>
            </w:r>
          </w:p>
        </w:tc>
        <w:tc>
          <w:tcPr>
            <w:tcW w:w="648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7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6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29" w:type="pct"/>
          </w:tcPr>
          <w:p w:rsidR="007B286E" w:rsidRPr="00015F21" w:rsidRDefault="007B286E" w:rsidP="006F140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7B286E" w:rsidRDefault="007B286E" w:rsidP="007A4F7A">
      <w:pPr>
        <w:spacing w:after="200" w:line="276" w:lineRule="auto"/>
        <w:rPr>
          <w:b/>
          <w:sz w:val="28"/>
          <w:szCs w:val="28"/>
        </w:rPr>
      </w:pPr>
    </w:p>
    <w:p w:rsidR="006D333C" w:rsidRDefault="006D333C" w:rsidP="007B286E">
      <w:pPr>
        <w:contextualSpacing/>
        <w:jc w:val="center"/>
        <w:rPr>
          <w:b/>
          <w:sz w:val="28"/>
          <w:szCs w:val="28"/>
        </w:rPr>
      </w:pPr>
      <w:r w:rsidRPr="00E4041C">
        <w:rPr>
          <w:b/>
          <w:sz w:val="28"/>
          <w:szCs w:val="28"/>
        </w:rPr>
        <w:t>СОДЕРЖАНИЕ УЧЕБНОЙДИСЦИПЛИНЫ</w:t>
      </w:r>
      <w:r>
        <w:rPr>
          <w:b/>
          <w:sz w:val="28"/>
          <w:szCs w:val="28"/>
        </w:rPr>
        <w:t xml:space="preserve"> </w:t>
      </w:r>
    </w:p>
    <w:p w:rsidR="00B2342C" w:rsidRPr="00B2342C" w:rsidRDefault="00B2342C" w:rsidP="00B2342C">
      <w:pPr>
        <w:contextualSpacing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B2342C">
        <w:rPr>
          <w:b/>
          <w:bCs/>
          <w:sz w:val="28"/>
        </w:rPr>
        <w:t>Основные правила оформления чертежей</w:t>
      </w:r>
    </w:p>
    <w:p w:rsidR="006D333C" w:rsidRPr="006960C0" w:rsidRDefault="006D333C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Основные правила оформления чертежей. Понятие о стандартах ЕСКД. Масштабы, линии чертежа, рамки и основные надписи на чертежах. Шрифты чертёжные. Правила нанесения размеров на чертеже. Упрощения на чертеже.</w:t>
      </w:r>
    </w:p>
    <w:p w:rsidR="006960C0" w:rsidRPr="006960C0" w:rsidRDefault="006D333C" w:rsidP="007B286E">
      <w:pPr>
        <w:pStyle w:val="Default"/>
        <w:ind w:firstLine="708"/>
        <w:contextualSpacing/>
        <w:jc w:val="both"/>
        <w:rPr>
          <w:bCs/>
          <w:sz w:val="28"/>
          <w:szCs w:val="28"/>
        </w:rPr>
      </w:pPr>
      <w:r w:rsidRPr="006960C0">
        <w:rPr>
          <w:sz w:val="28"/>
          <w:szCs w:val="28"/>
        </w:rPr>
        <w:t>Графическая работа №1.</w:t>
      </w:r>
      <w:r w:rsidRPr="006960C0">
        <w:rPr>
          <w:bCs/>
          <w:sz w:val="28"/>
          <w:szCs w:val="28"/>
        </w:rPr>
        <w:t xml:space="preserve"> </w:t>
      </w:r>
      <w:r w:rsidR="006960C0" w:rsidRPr="006960C0">
        <w:rPr>
          <w:bCs/>
          <w:sz w:val="28"/>
          <w:szCs w:val="28"/>
        </w:rPr>
        <w:t>Выполнение линий чертежа.</w:t>
      </w:r>
    </w:p>
    <w:p w:rsidR="00B2342C" w:rsidRDefault="006960C0" w:rsidP="007B286E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 xml:space="preserve">Графическая работа №2. </w:t>
      </w:r>
      <w:r w:rsidR="006D333C" w:rsidRPr="006960C0">
        <w:rPr>
          <w:bCs/>
          <w:sz w:val="28"/>
          <w:szCs w:val="28"/>
        </w:rPr>
        <w:t xml:space="preserve">Выполнение геометрических </w:t>
      </w:r>
      <w:r w:rsidR="003A3BC0" w:rsidRPr="006960C0">
        <w:rPr>
          <w:bCs/>
          <w:sz w:val="28"/>
          <w:szCs w:val="28"/>
        </w:rPr>
        <w:t xml:space="preserve"> построений. </w:t>
      </w:r>
      <w:r w:rsidR="003A3BC0" w:rsidRPr="006960C0">
        <w:rPr>
          <w:sz w:val="28"/>
          <w:szCs w:val="28"/>
        </w:rPr>
        <w:t>Деление окружности на равные части. Сопряжения. Сопряжение двух прямых дугой заданного радиуса. Сопряжение окружности и прямой дугой заданного радиуса. Геометрические построения для чертежей и разметки деталей.</w:t>
      </w:r>
    </w:p>
    <w:p w:rsidR="003A3BC0" w:rsidRPr="006960C0" w:rsidRDefault="00B2342C" w:rsidP="00B2342C">
      <w:pPr>
        <w:pStyle w:val="Default"/>
        <w:ind w:firstLine="70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B2342C" w:rsidRPr="00B2342C" w:rsidRDefault="00B2342C" w:rsidP="00B2342C">
      <w:pPr>
        <w:ind w:firstLine="708"/>
        <w:contextualSpacing/>
        <w:jc w:val="center"/>
        <w:rPr>
          <w:b/>
          <w:bCs/>
          <w:sz w:val="36"/>
          <w:szCs w:val="28"/>
        </w:rPr>
      </w:pPr>
      <w:r w:rsidRPr="00B2342C">
        <w:rPr>
          <w:b/>
          <w:color w:val="000000"/>
          <w:sz w:val="28"/>
          <w:szCs w:val="20"/>
        </w:rPr>
        <w:t>Проекционное черчение</w:t>
      </w:r>
    </w:p>
    <w:p w:rsidR="00BB0D1E" w:rsidRPr="006960C0" w:rsidRDefault="00BB0D1E" w:rsidP="007B286E">
      <w:pPr>
        <w:ind w:firstLine="708"/>
        <w:contextualSpacing/>
        <w:jc w:val="both"/>
        <w:rPr>
          <w:bCs/>
          <w:sz w:val="28"/>
          <w:szCs w:val="28"/>
        </w:rPr>
      </w:pPr>
      <w:r w:rsidRPr="006960C0">
        <w:rPr>
          <w:bCs/>
          <w:sz w:val="28"/>
          <w:szCs w:val="28"/>
        </w:rPr>
        <w:t xml:space="preserve">Понятие о проецировании. Прямоугольное проецирование. Плоскости проекций. </w:t>
      </w:r>
      <w:r w:rsidR="00E269FE" w:rsidRPr="006960C0">
        <w:rPr>
          <w:sz w:val="28"/>
          <w:szCs w:val="28"/>
        </w:rPr>
        <w:t>Проецирование детали на одну, две, три плоскости проекции методом прямоугольного проецирования. Определение вида.</w:t>
      </w:r>
      <w:r w:rsidR="00E269FE" w:rsidRPr="006960C0">
        <w:rPr>
          <w:bCs/>
          <w:sz w:val="28"/>
          <w:szCs w:val="28"/>
        </w:rPr>
        <w:t xml:space="preserve"> </w:t>
      </w:r>
      <w:r w:rsidRPr="006960C0">
        <w:rPr>
          <w:bCs/>
          <w:sz w:val="28"/>
          <w:szCs w:val="28"/>
        </w:rPr>
        <w:t xml:space="preserve">Комплексный чертёж предмета. Проекции геометрических тел. Аксонометрические изображения: фронтальная </w:t>
      </w:r>
      <w:proofErr w:type="spellStart"/>
      <w:r w:rsidRPr="006960C0">
        <w:rPr>
          <w:bCs/>
          <w:sz w:val="28"/>
          <w:szCs w:val="28"/>
        </w:rPr>
        <w:t>диметрическая</w:t>
      </w:r>
      <w:proofErr w:type="spellEnd"/>
      <w:r w:rsidRPr="006960C0">
        <w:rPr>
          <w:bCs/>
          <w:sz w:val="28"/>
          <w:szCs w:val="28"/>
        </w:rPr>
        <w:t xml:space="preserve">  и изометрическая проекции. Технический рисунок. </w:t>
      </w:r>
    </w:p>
    <w:p w:rsidR="00E269FE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№3</w:t>
      </w:r>
      <w:r w:rsidR="00BB0D1E" w:rsidRPr="006960C0">
        <w:rPr>
          <w:sz w:val="28"/>
          <w:szCs w:val="28"/>
        </w:rPr>
        <w:t xml:space="preserve">. </w:t>
      </w:r>
      <w:r w:rsidR="00BB0D1E" w:rsidRPr="006960C0">
        <w:rPr>
          <w:color w:val="000000"/>
          <w:sz w:val="28"/>
          <w:szCs w:val="28"/>
        </w:rPr>
        <w:t>Выполнение комплексного чертежа</w:t>
      </w:r>
      <w:r w:rsidR="00BB0D1E" w:rsidRPr="006960C0">
        <w:rPr>
          <w:sz w:val="28"/>
          <w:szCs w:val="28"/>
        </w:rPr>
        <w:t xml:space="preserve"> </w:t>
      </w:r>
      <w:r w:rsidR="00E269FE" w:rsidRPr="006960C0">
        <w:rPr>
          <w:sz w:val="28"/>
          <w:szCs w:val="28"/>
        </w:rPr>
        <w:t>детали.</w:t>
      </w:r>
    </w:p>
    <w:p w:rsidR="006960C0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№4</w:t>
      </w:r>
      <w:r w:rsidR="00E269FE" w:rsidRPr="006960C0">
        <w:rPr>
          <w:sz w:val="28"/>
          <w:szCs w:val="28"/>
        </w:rPr>
        <w:t xml:space="preserve">. </w:t>
      </w:r>
      <w:r w:rsidR="00E269FE" w:rsidRPr="006960C0">
        <w:rPr>
          <w:color w:val="000000"/>
          <w:sz w:val="28"/>
          <w:szCs w:val="28"/>
        </w:rPr>
        <w:t>Выполнение технического рисунка детали</w:t>
      </w:r>
      <w:r w:rsidR="00E269FE" w:rsidRPr="006960C0">
        <w:rPr>
          <w:sz w:val="28"/>
          <w:szCs w:val="28"/>
        </w:rPr>
        <w:t>.</w:t>
      </w:r>
      <w:r w:rsidRPr="006960C0">
        <w:rPr>
          <w:sz w:val="28"/>
          <w:szCs w:val="28"/>
        </w:rPr>
        <w:t xml:space="preserve"> </w:t>
      </w:r>
    </w:p>
    <w:p w:rsidR="00E269FE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 xml:space="preserve">Графическая работа №5. </w:t>
      </w:r>
      <w:r w:rsidRPr="006960C0">
        <w:rPr>
          <w:color w:val="000000"/>
          <w:sz w:val="28"/>
          <w:szCs w:val="28"/>
        </w:rPr>
        <w:t>Выполнение изометрии детали.</w:t>
      </w:r>
    </w:p>
    <w:p w:rsidR="00B2342C" w:rsidRPr="006960C0" w:rsidRDefault="00B2342C" w:rsidP="00B2342C">
      <w:pPr>
        <w:pStyle w:val="Default"/>
        <w:ind w:firstLine="70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</w:t>
      </w:r>
    </w:p>
    <w:p w:rsidR="00B2342C" w:rsidRPr="00B2342C" w:rsidRDefault="00B2342C" w:rsidP="00B2342C">
      <w:pPr>
        <w:ind w:firstLine="708"/>
        <w:contextualSpacing/>
        <w:jc w:val="center"/>
        <w:rPr>
          <w:b/>
          <w:bCs/>
          <w:sz w:val="32"/>
          <w:szCs w:val="28"/>
        </w:rPr>
      </w:pPr>
      <w:r w:rsidRPr="00B2342C">
        <w:rPr>
          <w:b/>
          <w:color w:val="000000"/>
          <w:sz w:val="28"/>
        </w:rPr>
        <w:t>Машиностроительное черчение</w:t>
      </w:r>
    </w:p>
    <w:p w:rsidR="00E269FE" w:rsidRPr="006960C0" w:rsidRDefault="00E269FE" w:rsidP="00B2342C">
      <w:pPr>
        <w:ind w:firstLine="708"/>
        <w:contextualSpacing/>
        <w:jc w:val="both"/>
        <w:rPr>
          <w:sz w:val="28"/>
          <w:szCs w:val="28"/>
        </w:rPr>
      </w:pPr>
      <w:r w:rsidRPr="00B2342C">
        <w:rPr>
          <w:bCs/>
          <w:sz w:val="28"/>
          <w:szCs w:val="28"/>
        </w:rPr>
        <w:t>Изображения на чертеже</w:t>
      </w:r>
      <w:r w:rsidR="00B2342C">
        <w:rPr>
          <w:sz w:val="28"/>
          <w:szCs w:val="28"/>
        </w:rPr>
        <w:t xml:space="preserve">. </w:t>
      </w:r>
      <w:r w:rsidRPr="006960C0">
        <w:rPr>
          <w:sz w:val="28"/>
          <w:szCs w:val="28"/>
        </w:rPr>
        <w:t xml:space="preserve">Виды (основные, дополнительные, местные). Правила выполнения и оформления на чертеже. Сечения. Виды сечений. </w:t>
      </w:r>
      <w:r w:rsidR="00C104EA" w:rsidRPr="006960C0">
        <w:rPr>
          <w:sz w:val="28"/>
          <w:szCs w:val="28"/>
        </w:rPr>
        <w:t xml:space="preserve">Обозначение сечений. </w:t>
      </w:r>
      <w:r w:rsidRPr="006960C0">
        <w:rPr>
          <w:sz w:val="28"/>
          <w:szCs w:val="28"/>
        </w:rPr>
        <w:t xml:space="preserve">Правила выполнения и оформления. </w:t>
      </w:r>
      <w:r w:rsidR="003A3BC0" w:rsidRPr="006960C0">
        <w:rPr>
          <w:sz w:val="28"/>
          <w:szCs w:val="28"/>
        </w:rPr>
        <w:t>Г</w:t>
      </w:r>
      <w:r w:rsidRPr="006960C0">
        <w:rPr>
          <w:sz w:val="28"/>
          <w:szCs w:val="28"/>
        </w:rPr>
        <w:t>рафич</w:t>
      </w:r>
      <w:r w:rsidR="003A3BC0" w:rsidRPr="006960C0">
        <w:rPr>
          <w:sz w:val="28"/>
          <w:szCs w:val="28"/>
        </w:rPr>
        <w:t>еское обозначение</w:t>
      </w:r>
      <w:r w:rsidRPr="006960C0">
        <w:rPr>
          <w:sz w:val="28"/>
          <w:szCs w:val="28"/>
        </w:rPr>
        <w:t xml:space="preserve"> материалов в сечениях. Разрезы. Виды разрезов. </w:t>
      </w:r>
      <w:r w:rsidR="00C104EA" w:rsidRPr="006960C0">
        <w:rPr>
          <w:sz w:val="28"/>
          <w:szCs w:val="28"/>
        </w:rPr>
        <w:t xml:space="preserve">Обозначение разрезов. </w:t>
      </w:r>
      <w:r w:rsidRPr="006960C0">
        <w:rPr>
          <w:sz w:val="28"/>
          <w:szCs w:val="28"/>
        </w:rPr>
        <w:t xml:space="preserve">Правила выполнения и оформления разрезов. </w:t>
      </w:r>
    </w:p>
    <w:p w:rsidR="006960C0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№6. Выполнение сечения.</w:t>
      </w:r>
    </w:p>
    <w:p w:rsidR="006960C0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lastRenderedPageBreak/>
        <w:t>Графическая работа №7. Выполнения разреза.</w:t>
      </w:r>
    </w:p>
    <w:p w:rsid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№8. Выполнение сложного разреза.</w:t>
      </w:r>
    </w:p>
    <w:p w:rsidR="00E269FE" w:rsidRPr="00B2342C" w:rsidRDefault="00E269FE" w:rsidP="00B2342C">
      <w:pPr>
        <w:ind w:firstLine="708"/>
        <w:contextualSpacing/>
        <w:rPr>
          <w:color w:val="000000"/>
          <w:sz w:val="28"/>
          <w:szCs w:val="28"/>
        </w:rPr>
      </w:pPr>
      <w:r w:rsidRPr="00B2342C">
        <w:rPr>
          <w:bCs/>
          <w:sz w:val="28"/>
          <w:szCs w:val="28"/>
        </w:rPr>
        <w:t>Разъёмные и неразъёмные соединения деталей</w:t>
      </w:r>
      <w:r w:rsidR="00B2342C">
        <w:rPr>
          <w:bCs/>
          <w:sz w:val="28"/>
          <w:szCs w:val="28"/>
        </w:rPr>
        <w:t>.</w:t>
      </w:r>
    </w:p>
    <w:p w:rsidR="003A3BC0" w:rsidRPr="006960C0" w:rsidRDefault="00E269FE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 xml:space="preserve">Разъемные соединения деталей (болтовые, шпилечные, шпоночные и штифтовые). Неразъемные соединения (сварные, паяные, клеевые и заклепочные). Резьбовые соединения. Изображение резьбы на стержне и в отверстии. Обозначение метрической резьбы. Упрощенное изображение резьбовых соединений. Чертежи болтовых соединений. Упрощенное изображение резьбовых соединений. Чертежи штифтовых соединений. Чтение чертежей, </w:t>
      </w:r>
      <w:r w:rsidR="003A3BC0" w:rsidRPr="006960C0">
        <w:rPr>
          <w:sz w:val="28"/>
          <w:szCs w:val="28"/>
        </w:rPr>
        <w:t xml:space="preserve">содержащих изображения </w:t>
      </w:r>
      <w:r w:rsidRPr="006960C0">
        <w:rPr>
          <w:sz w:val="28"/>
          <w:szCs w:val="28"/>
        </w:rPr>
        <w:t xml:space="preserve"> соединений деталей. Чертежи шпоночных и штифтовых соединений</w:t>
      </w:r>
      <w:r w:rsidR="003A3BC0" w:rsidRPr="006960C0">
        <w:rPr>
          <w:sz w:val="28"/>
          <w:szCs w:val="28"/>
        </w:rPr>
        <w:t>.</w:t>
      </w:r>
    </w:p>
    <w:p w:rsidR="007D0E4B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№9</w:t>
      </w:r>
      <w:r w:rsidR="003A3BC0" w:rsidRPr="006960C0">
        <w:rPr>
          <w:sz w:val="28"/>
          <w:szCs w:val="28"/>
        </w:rPr>
        <w:t xml:space="preserve">. </w:t>
      </w:r>
      <w:r w:rsidR="003A3BC0" w:rsidRPr="006960C0">
        <w:rPr>
          <w:bCs/>
          <w:sz w:val="28"/>
          <w:szCs w:val="28"/>
        </w:rPr>
        <w:t xml:space="preserve">Выполнение  </w:t>
      </w:r>
      <w:r w:rsidR="007D0E4B" w:rsidRPr="006960C0">
        <w:rPr>
          <w:bCs/>
          <w:sz w:val="28"/>
          <w:szCs w:val="28"/>
        </w:rPr>
        <w:t>болтового</w:t>
      </w:r>
      <w:r w:rsidR="003A3BC0" w:rsidRPr="006960C0">
        <w:rPr>
          <w:bCs/>
          <w:sz w:val="28"/>
          <w:szCs w:val="28"/>
        </w:rPr>
        <w:t xml:space="preserve"> соединения</w:t>
      </w:r>
      <w:r w:rsidR="007D0E4B" w:rsidRPr="006960C0">
        <w:rPr>
          <w:bCs/>
          <w:sz w:val="28"/>
          <w:szCs w:val="28"/>
        </w:rPr>
        <w:t>.</w:t>
      </w:r>
      <w:r w:rsidR="003A3BC0" w:rsidRPr="006960C0">
        <w:rPr>
          <w:sz w:val="28"/>
          <w:szCs w:val="28"/>
        </w:rPr>
        <w:t xml:space="preserve"> </w:t>
      </w:r>
    </w:p>
    <w:p w:rsidR="007D0E4B" w:rsidRPr="006960C0" w:rsidRDefault="007D0E4B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</w:t>
      </w:r>
      <w:r w:rsidR="006960C0" w:rsidRPr="006960C0">
        <w:rPr>
          <w:sz w:val="28"/>
          <w:szCs w:val="28"/>
        </w:rPr>
        <w:t>10</w:t>
      </w:r>
      <w:r w:rsidRPr="006960C0">
        <w:rPr>
          <w:sz w:val="28"/>
          <w:szCs w:val="28"/>
        </w:rPr>
        <w:t>.</w:t>
      </w:r>
      <w:r w:rsidRPr="006960C0">
        <w:rPr>
          <w:bCs/>
          <w:sz w:val="28"/>
          <w:szCs w:val="28"/>
        </w:rPr>
        <w:t xml:space="preserve"> Выполнение  шпоночного соединения.</w:t>
      </w:r>
      <w:r w:rsidRPr="006960C0">
        <w:rPr>
          <w:sz w:val="28"/>
          <w:szCs w:val="28"/>
        </w:rPr>
        <w:t xml:space="preserve"> </w:t>
      </w:r>
    </w:p>
    <w:p w:rsidR="007D0E4B" w:rsidRPr="00B2342C" w:rsidRDefault="00B2342C" w:rsidP="00B23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7D0E4B" w:rsidRPr="00B2342C">
        <w:rPr>
          <w:bCs/>
          <w:sz w:val="28"/>
          <w:szCs w:val="28"/>
        </w:rPr>
        <w:t>Выполнение и чтение чертежей деталей</w:t>
      </w:r>
      <w:r>
        <w:rPr>
          <w:bCs/>
          <w:sz w:val="28"/>
          <w:szCs w:val="28"/>
        </w:rPr>
        <w:t>.</w:t>
      </w:r>
    </w:p>
    <w:p w:rsidR="007D0E4B" w:rsidRPr="006960C0" w:rsidRDefault="007B286E" w:rsidP="007B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D0E4B" w:rsidRPr="006960C0">
        <w:rPr>
          <w:bCs/>
          <w:sz w:val="28"/>
          <w:szCs w:val="28"/>
        </w:rPr>
        <w:t>Требования к оформлению и составлению чертежей. Условности и упрощения на чертежах.</w:t>
      </w:r>
    </w:p>
    <w:p w:rsidR="007D0E4B" w:rsidRPr="006960C0" w:rsidRDefault="007D0E4B" w:rsidP="007B286E">
      <w:pPr>
        <w:ind w:firstLine="708"/>
        <w:contextualSpacing/>
        <w:jc w:val="both"/>
        <w:rPr>
          <w:bCs/>
          <w:sz w:val="28"/>
          <w:szCs w:val="28"/>
        </w:rPr>
      </w:pPr>
      <w:r w:rsidRPr="006960C0">
        <w:rPr>
          <w:bCs/>
          <w:sz w:val="28"/>
          <w:szCs w:val="28"/>
        </w:rPr>
        <w:t>Классификация и размещение видов на чертежах. Шероховатость поверхности. Обозначение шероховатости на чертежах. Обозначение допусков и посадок, предельных отклонений формы. Последовательность выполнения эскизов деталей. Общие рекомендации по чтению рабочих чертежей. Порядок чтения рабочих чертежей деталей.</w:t>
      </w:r>
    </w:p>
    <w:p w:rsidR="007D0E4B" w:rsidRPr="006960C0" w:rsidRDefault="006960C0" w:rsidP="007B286E">
      <w:pPr>
        <w:ind w:firstLine="708"/>
        <w:contextualSpacing/>
        <w:jc w:val="both"/>
        <w:rPr>
          <w:bCs/>
          <w:sz w:val="28"/>
          <w:szCs w:val="28"/>
        </w:rPr>
      </w:pPr>
      <w:r w:rsidRPr="006960C0">
        <w:rPr>
          <w:sz w:val="28"/>
          <w:szCs w:val="28"/>
        </w:rPr>
        <w:t>Графическая работа №11</w:t>
      </w:r>
      <w:r w:rsidR="007D0E4B" w:rsidRPr="006960C0">
        <w:rPr>
          <w:sz w:val="28"/>
          <w:szCs w:val="28"/>
        </w:rPr>
        <w:t xml:space="preserve">. </w:t>
      </w:r>
      <w:r w:rsidR="007D0E4B" w:rsidRPr="006960C0">
        <w:rPr>
          <w:bCs/>
          <w:sz w:val="28"/>
          <w:szCs w:val="28"/>
        </w:rPr>
        <w:t>Выполнение эскиза детали.</w:t>
      </w:r>
    </w:p>
    <w:p w:rsidR="007D0E4B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№12</w:t>
      </w:r>
      <w:r w:rsidR="007D0E4B" w:rsidRPr="006960C0">
        <w:rPr>
          <w:sz w:val="28"/>
          <w:szCs w:val="28"/>
        </w:rPr>
        <w:t xml:space="preserve">. </w:t>
      </w:r>
      <w:r w:rsidR="007D0E4B" w:rsidRPr="006960C0">
        <w:rPr>
          <w:bCs/>
          <w:sz w:val="28"/>
          <w:szCs w:val="28"/>
        </w:rPr>
        <w:t>Чтение рабочих чертежей оборудования</w:t>
      </w:r>
      <w:r w:rsidR="007D0E4B" w:rsidRPr="006960C0">
        <w:rPr>
          <w:sz w:val="28"/>
          <w:szCs w:val="28"/>
        </w:rPr>
        <w:t>.</w:t>
      </w:r>
    </w:p>
    <w:p w:rsidR="00B2342C" w:rsidRDefault="00B2342C" w:rsidP="007B286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</w:p>
    <w:p w:rsidR="007D0E4B" w:rsidRPr="006960C0" w:rsidRDefault="007D0E4B" w:rsidP="007B286E">
      <w:pPr>
        <w:contextualSpacing/>
        <w:jc w:val="center"/>
        <w:rPr>
          <w:b/>
          <w:bCs/>
          <w:sz w:val="28"/>
          <w:szCs w:val="28"/>
        </w:rPr>
      </w:pPr>
      <w:r w:rsidRPr="006960C0">
        <w:rPr>
          <w:b/>
          <w:bCs/>
          <w:sz w:val="28"/>
          <w:szCs w:val="28"/>
        </w:rPr>
        <w:t>Сборочные чертежи и схемы</w:t>
      </w:r>
    </w:p>
    <w:p w:rsidR="00D159C7" w:rsidRPr="006960C0" w:rsidRDefault="00D159C7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Сборочный</w:t>
      </w:r>
      <w:r w:rsidR="007D0E4B" w:rsidRPr="006960C0">
        <w:rPr>
          <w:sz w:val="28"/>
          <w:szCs w:val="28"/>
        </w:rPr>
        <w:t xml:space="preserve"> </w:t>
      </w:r>
      <w:r w:rsidRPr="006960C0">
        <w:rPr>
          <w:sz w:val="28"/>
          <w:szCs w:val="28"/>
        </w:rPr>
        <w:t>чертеж.</w:t>
      </w:r>
      <w:r w:rsidR="007D0E4B" w:rsidRPr="006960C0">
        <w:rPr>
          <w:sz w:val="28"/>
          <w:szCs w:val="28"/>
        </w:rPr>
        <w:t xml:space="preserve"> </w:t>
      </w:r>
      <w:r w:rsidRPr="006960C0">
        <w:rPr>
          <w:sz w:val="28"/>
          <w:szCs w:val="28"/>
        </w:rPr>
        <w:t xml:space="preserve">Состав и назначение сборочного чертежа. </w:t>
      </w:r>
      <w:r w:rsidRPr="006960C0">
        <w:rPr>
          <w:bCs/>
          <w:sz w:val="28"/>
          <w:szCs w:val="28"/>
        </w:rPr>
        <w:t>Обозначения составных частей изделий на сборочном чертеже.</w:t>
      </w:r>
      <w:r w:rsidRPr="006960C0">
        <w:rPr>
          <w:sz w:val="28"/>
          <w:szCs w:val="28"/>
        </w:rPr>
        <w:t xml:space="preserve"> Спецификация. Разделы спецификации. </w:t>
      </w:r>
      <w:r w:rsidR="007D0E4B" w:rsidRPr="006960C0">
        <w:rPr>
          <w:sz w:val="28"/>
          <w:szCs w:val="28"/>
        </w:rPr>
        <w:t xml:space="preserve"> Усл</w:t>
      </w:r>
      <w:r w:rsidRPr="006960C0">
        <w:rPr>
          <w:sz w:val="28"/>
          <w:szCs w:val="28"/>
        </w:rPr>
        <w:t>овности и упрощения на сборочном чертеже</w:t>
      </w:r>
      <w:r w:rsidR="007D0E4B" w:rsidRPr="006960C0">
        <w:rPr>
          <w:sz w:val="28"/>
          <w:szCs w:val="28"/>
        </w:rPr>
        <w:t xml:space="preserve">. </w:t>
      </w:r>
      <w:r w:rsidRPr="006960C0">
        <w:rPr>
          <w:sz w:val="28"/>
          <w:szCs w:val="28"/>
        </w:rPr>
        <w:t>Размеры на сборочном</w:t>
      </w:r>
      <w:r w:rsidR="007D0E4B" w:rsidRPr="006960C0">
        <w:rPr>
          <w:sz w:val="28"/>
          <w:szCs w:val="28"/>
        </w:rPr>
        <w:t xml:space="preserve"> чертеж</w:t>
      </w:r>
      <w:r w:rsidRPr="006960C0">
        <w:rPr>
          <w:sz w:val="28"/>
          <w:szCs w:val="28"/>
        </w:rPr>
        <w:t xml:space="preserve">е. </w:t>
      </w:r>
      <w:proofErr w:type="spellStart"/>
      <w:r w:rsidRPr="006960C0">
        <w:rPr>
          <w:sz w:val="28"/>
          <w:szCs w:val="28"/>
        </w:rPr>
        <w:t>Деталирование</w:t>
      </w:r>
      <w:proofErr w:type="spellEnd"/>
      <w:r w:rsidRPr="006960C0">
        <w:rPr>
          <w:sz w:val="28"/>
          <w:szCs w:val="28"/>
        </w:rPr>
        <w:t xml:space="preserve"> сборочного чертежа.</w:t>
      </w:r>
      <w:r w:rsidRPr="006960C0">
        <w:rPr>
          <w:bCs/>
          <w:sz w:val="28"/>
          <w:szCs w:val="28"/>
        </w:rPr>
        <w:t xml:space="preserve"> </w:t>
      </w:r>
    </w:p>
    <w:p w:rsidR="006960C0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Практическая работа№1.</w:t>
      </w:r>
      <w:r w:rsidR="00D159C7" w:rsidRPr="006960C0">
        <w:rPr>
          <w:sz w:val="28"/>
          <w:szCs w:val="28"/>
        </w:rPr>
        <w:t xml:space="preserve"> Чтение сборочных чертежей. </w:t>
      </w:r>
    </w:p>
    <w:p w:rsidR="006960C0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Практическая работа №2. Чтение кинематических схем.</w:t>
      </w:r>
    </w:p>
    <w:p w:rsidR="006960C0" w:rsidRPr="006960C0" w:rsidRDefault="006960C0" w:rsidP="007B286E">
      <w:pPr>
        <w:ind w:firstLine="708"/>
        <w:contextualSpacing/>
        <w:jc w:val="both"/>
        <w:rPr>
          <w:sz w:val="28"/>
          <w:szCs w:val="28"/>
        </w:rPr>
      </w:pPr>
      <w:r w:rsidRPr="006960C0">
        <w:rPr>
          <w:sz w:val="28"/>
          <w:szCs w:val="28"/>
        </w:rPr>
        <w:t>Графическая работа №13. Выполнение сборочного чертежа.</w:t>
      </w:r>
    </w:p>
    <w:p w:rsidR="00277938" w:rsidRPr="0091779A" w:rsidRDefault="00FA7041" w:rsidP="0091779A">
      <w:pPr>
        <w:contextualSpacing/>
      </w:pPr>
      <w:r w:rsidRPr="006D333C">
        <w:br w:type="page"/>
      </w:r>
    </w:p>
    <w:p w:rsidR="00277938" w:rsidRPr="00277938" w:rsidRDefault="00277938" w:rsidP="002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426"/>
        <w:jc w:val="center"/>
        <w:rPr>
          <w:b/>
          <w:sz w:val="28"/>
          <w:szCs w:val="28"/>
        </w:rPr>
      </w:pPr>
      <w:r w:rsidRPr="00277938">
        <w:rPr>
          <w:b/>
          <w:sz w:val="28"/>
          <w:szCs w:val="28"/>
        </w:rPr>
        <w:lastRenderedPageBreak/>
        <w:t>СПИСОК ИСТОЧНИКОВ</w:t>
      </w:r>
    </w:p>
    <w:p w:rsidR="00277938" w:rsidRDefault="00277938" w:rsidP="0069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hanging="426"/>
        <w:jc w:val="both"/>
        <w:rPr>
          <w:b/>
          <w:sz w:val="28"/>
          <w:szCs w:val="28"/>
        </w:rPr>
      </w:pPr>
    </w:p>
    <w:p w:rsidR="006960C0" w:rsidRPr="00277938" w:rsidRDefault="006960C0" w:rsidP="0027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426"/>
        <w:jc w:val="both"/>
        <w:rPr>
          <w:b/>
          <w:bCs/>
          <w:sz w:val="28"/>
          <w:szCs w:val="28"/>
        </w:rPr>
      </w:pPr>
      <w:r w:rsidRPr="00277938">
        <w:rPr>
          <w:b/>
          <w:sz w:val="28"/>
          <w:szCs w:val="28"/>
        </w:rPr>
        <w:t>Основная литература</w:t>
      </w:r>
      <w:r w:rsidR="00277938">
        <w:rPr>
          <w:b/>
          <w:sz w:val="28"/>
          <w:szCs w:val="28"/>
        </w:rPr>
        <w:t>:</w:t>
      </w:r>
    </w:p>
    <w:p w:rsidR="006960C0" w:rsidRPr="006960C0" w:rsidRDefault="006960C0" w:rsidP="000C1A32">
      <w:pPr>
        <w:numPr>
          <w:ilvl w:val="3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960C0">
        <w:rPr>
          <w:sz w:val="28"/>
          <w:szCs w:val="28"/>
        </w:rPr>
        <w:t xml:space="preserve">Бродский, А. М. Черчение [Текст]: Учебник для учащихся </w:t>
      </w:r>
      <w:proofErr w:type="spellStart"/>
      <w:r w:rsidRPr="006960C0">
        <w:rPr>
          <w:sz w:val="28"/>
          <w:szCs w:val="28"/>
        </w:rPr>
        <w:t>учрежд</w:t>
      </w:r>
      <w:proofErr w:type="spellEnd"/>
      <w:r w:rsidRPr="006960C0">
        <w:rPr>
          <w:sz w:val="28"/>
          <w:szCs w:val="28"/>
        </w:rPr>
        <w:t xml:space="preserve">. нач. проф. образования / А. М. Бродский, Э. М. </w:t>
      </w:r>
      <w:proofErr w:type="spellStart"/>
      <w:r w:rsidRPr="006960C0">
        <w:rPr>
          <w:sz w:val="28"/>
          <w:szCs w:val="28"/>
        </w:rPr>
        <w:t>Фазлулин</w:t>
      </w:r>
      <w:proofErr w:type="spellEnd"/>
      <w:r w:rsidRPr="006960C0">
        <w:rPr>
          <w:sz w:val="28"/>
          <w:szCs w:val="28"/>
        </w:rPr>
        <w:t xml:space="preserve">, В. А. </w:t>
      </w:r>
      <w:proofErr w:type="spellStart"/>
      <w:r w:rsidRPr="006960C0">
        <w:rPr>
          <w:sz w:val="28"/>
          <w:szCs w:val="28"/>
        </w:rPr>
        <w:t>Халдинов</w:t>
      </w:r>
      <w:proofErr w:type="spellEnd"/>
      <w:r w:rsidRPr="006960C0">
        <w:rPr>
          <w:sz w:val="28"/>
          <w:szCs w:val="28"/>
        </w:rPr>
        <w:t xml:space="preserve">. – 7-е </w:t>
      </w:r>
      <w:r w:rsidR="0007271F">
        <w:rPr>
          <w:sz w:val="28"/>
          <w:szCs w:val="28"/>
        </w:rPr>
        <w:t>изд., стер. – М.: Академия, 2017</w:t>
      </w:r>
      <w:r w:rsidRPr="006960C0">
        <w:rPr>
          <w:sz w:val="28"/>
          <w:szCs w:val="28"/>
        </w:rPr>
        <w:t>. – 400 с.</w:t>
      </w:r>
    </w:p>
    <w:p w:rsidR="00277938" w:rsidRPr="006960C0" w:rsidRDefault="00277938" w:rsidP="00277938">
      <w:pPr>
        <w:spacing w:line="360" w:lineRule="auto"/>
        <w:jc w:val="both"/>
        <w:rPr>
          <w:sz w:val="28"/>
          <w:szCs w:val="28"/>
        </w:rPr>
      </w:pPr>
    </w:p>
    <w:p w:rsidR="006960C0" w:rsidRPr="00277938" w:rsidRDefault="006960C0" w:rsidP="00277938">
      <w:pPr>
        <w:spacing w:line="360" w:lineRule="auto"/>
        <w:jc w:val="both"/>
        <w:rPr>
          <w:b/>
          <w:sz w:val="28"/>
          <w:szCs w:val="28"/>
        </w:rPr>
      </w:pPr>
      <w:r w:rsidRPr="00277938">
        <w:rPr>
          <w:b/>
          <w:sz w:val="28"/>
          <w:szCs w:val="28"/>
        </w:rPr>
        <w:t>Дополнительная литература</w:t>
      </w:r>
      <w:r w:rsidR="00277938">
        <w:rPr>
          <w:b/>
          <w:sz w:val="28"/>
          <w:szCs w:val="28"/>
        </w:rPr>
        <w:t>:</w:t>
      </w:r>
    </w:p>
    <w:p w:rsidR="006960C0" w:rsidRPr="000C1A32" w:rsidRDefault="006960C0" w:rsidP="000C1A3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A32">
        <w:rPr>
          <w:rFonts w:ascii="Times New Roman" w:hAnsi="Times New Roman"/>
          <w:sz w:val="28"/>
          <w:szCs w:val="28"/>
        </w:rPr>
        <w:t>Чекмарев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, А. А. Справочник по черчению </w:t>
      </w:r>
      <w:r w:rsidRPr="000C1A32">
        <w:rPr>
          <w:rFonts w:ascii="Times New Roman" w:hAnsi="Times New Roman"/>
          <w:bCs/>
          <w:sz w:val="28"/>
          <w:szCs w:val="28"/>
        </w:rPr>
        <w:t>[Текст]</w:t>
      </w:r>
      <w:r w:rsidRPr="000C1A32">
        <w:rPr>
          <w:rFonts w:ascii="Times New Roman" w:hAnsi="Times New Roman"/>
          <w:sz w:val="28"/>
          <w:szCs w:val="28"/>
        </w:rPr>
        <w:t>: Учеб</w:t>
      </w:r>
      <w:proofErr w:type="gramStart"/>
      <w:r w:rsidRPr="000C1A32">
        <w:rPr>
          <w:rFonts w:ascii="Times New Roman" w:hAnsi="Times New Roman"/>
          <w:sz w:val="28"/>
          <w:szCs w:val="28"/>
        </w:rPr>
        <w:t>.</w:t>
      </w:r>
      <w:proofErr w:type="gramEnd"/>
      <w:r w:rsidRPr="000C1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A32">
        <w:rPr>
          <w:rFonts w:ascii="Times New Roman" w:hAnsi="Times New Roman"/>
          <w:sz w:val="28"/>
          <w:szCs w:val="28"/>
        </w:rPr>
        <w:t>п</w:t>
      </w:r>
      <w:proofErr w:type="gramEnd"/>
      <w:r w:rsidRPr="000C1A32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0C1A32">
        <w:rPr>
          <w:rFonts w:ascii="Times New Roman" w:hAnsi="Times New Roman"/>
          <w:sz w:val="28"/>
          <w:szCs w:val="28"/>
        </w:rPr>
        <w:t>учрежд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. среднего </w:t>
      </w:r>
      <w:proofErr w:type="spellStart"/>
      <w:r w:rsidRPr="000C1A32">
        <w:rPr>
          <w:rFonts w:ascii="Times New Roman" w:hAnsi="Times New Roman"/>
          <w:sz w:val="28"/>
          <w:szCs w:val="28"/>
        </w:rPr>
        <w:t>профессион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. Образования / А. А. </w:t>
      </w:r>
      <w:proofErr w:type="spellStart"/>
      <w:r w:rsidRPr="000C1A32">
        <w:rPr>
          <w:rFonts w:ascii="Times New Roman" w:hAnsi="Times New Roman"/>
          <w:sz w:val="28"/>
          <w:szCs w:val="28"/>
        </w:rPr>
        <w:t>Чекмарев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, В. К. Осипов. – 5-е изд., </w:t>
      </w:r>
      <w:proofErr w:type="spellStart"/>
      <w:r w:rsidRPr="000C1A32">
        <w:rPr>
          <w:rFonts w:ascii="Times New Roman" w:hAnsi="Times New Roman"/>
          <w:sz w:val="28"/>
          <w:szCs w:val="28"/>
        </w:rPr>
        <w:t>исправл</w:t>
      </w:r>
      <w:proofErr w:type="spellEnd"/>
      <w:r w:rsidR="0007271F">
        <w:rPr>
          <w:rFonts w:ascii="Times New Roman" w:hAnsi="Times New Roman"/>
          <w:sz w:val="28"/>
          <w:szCs w:val="28"/>
        </w:rPr>
        <w:t>. – М.: Академия, 2012</w:t>
      </w:r>
      <w:r w:rsidRPr="000C1A32">
        <w:rPr>
          <w:rFonts w:ascii="Times New Roman" w:hAnsi="Times New Roman"/>
          <w:sz w:val="28"/>
          <w:szCs w:val="28"/>
        </w:rPr>
        <w:t>. – 336 с.</w:t>
      </w:r>
    </w:p>
    <w:p w:rsidR="00277938" w:rsidRPr="000C1A32" w:rsidRDefault="006960C0" w:rsidP="000C1A3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1A32">
        <w:rPr>
          <w:rFonts w:ascii="Times New Roman" w:hAnsi="Times New Roman"/>
          <w:sz w:val="28"/>
          <w:szCs w:val="28"/>
        </w:rPr>
        <w:t xml:space="preserve">Чумаченко, Г. В. Техническое черчение </w:t>
      </w:r>
      <w:r w:rsidRPr="000C1A32">
        <w:rPr>
          <w:rFonts w:ascii="Times New Roman" w:hAnsi="Times New Roman"/>
          <w:bCs/>
          <w:sz w:val="28"/>
          <w:szCs w:val="28"/>
        </w:rPr>
        <w:t>[Текст]</w:t>
      </w:r>
      <w:r w:rsidRPr="000C1A32">
        <w:rPr>
          <w:rFonts w:ascii="Times New Roman" w:hAnsi="Times New Roman"/>
          <w:sz w:val="28"/>
          <w:szCs w:val="28"/>
        </w:rPr>
        <w:t>: Учеб</w:t>
      </w:r>
      <w:proofErr w:type="gramStart"/>
      <w:r w:rsidRPr="000C1A32">
        <w:rPr>
          <w:rFonts w:ascii="Times New Roman" w:hAnsi="Times New Roman"/>
          <w:sz w:val="28"/>
          <w:szCs w:val="28"/>
        </w:rPr>
        <w:t>.</w:t>
      </w:r>
      <w:proofErr w:type="gramEnd"/>
      <w:r w:rsidRPr="000C1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A32">
        <w:rPr>
          <w:rFonts w:ascii="Times New Roman" w:hAnsi="Times New Roman"/>
          <w:sz w:val="28"/>
          <w:szCs w:val="28"/>
        </w:rPr>
        <w:t>п</w:t>
      </w:r>
      <w:proofErr w:type="gramEnd"/>
      <w:r w:rsidRPr="000C1A32">
        <w:rPr>
          <w:rFonts w:ascii="Times New Roman" w:hAnsi="Times New Roman"/>
          <w:sz w:val="28"/>
          <w:szCs w:val="28"/>
        </w:rPr>
        <w:t>особие для профессиональных училищ и технических лицеев / Г. В. Чумаченко. – 4-е</w:t>
      </w:r>
      <w:r w:rsidR="0007271F">
        <w:rPr>
          <w:rFonts w:ascii="Times New Roman" w:hAnsi="Times New Roman"/>
          <w:sz w:val="28"/>
          <w:szCs w:val="28"/>
        </w:rPr>
        <w:t xml:space="preserve"> изд.- Ростов н/Д.: Феникс, 2013</w:t>
      </w:r>
      <w:r w:rsidRPr="000C1A32">
        <w:rPr>
          <w:rFonts w:ascii="Times New Roman" w:hAnsi="Times New Roman"/>
          <w:sz w:val="28"/>
          <w:szCs w:val="28"/>
        </w:rPr>
        <w:t>. – 352 с.</w:t>
      </w:r>
    </w:p>
    <w:p w:rsidR="000C1A32" w:rsidRPr="000C1A32" w:rsidRDefault="000C1A32" w:rsidP="000C1A3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C1A32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, И. С. Техническое черчение </w:t>
      </w:r>
      <w:r w:rsidRPr="000C1A32">
        <w:rPr>
          <w:rFonts w:ascii="Times New Roman" w:hAnsi="Times New Roman"/>
          <w:bCs/>
          <w:sz w:val="28"/>
          <w:szCs w:val="28"/>
        </w:rPr>
        <w:t>[Текст]</w:t>
      </w:r>
      <w:r w:rsidRPr="000C1A32">
        <w:rPr>
          <w:rFonts w:ascii="Times New Roman" w:hAnsi="Times New Roman"/>
          <w:sz w:val="28"/>
          <w:szCs w:val="28"/>
        </w:rPr>
        <w:t xml:space="preserve">: Учебник для учреждений начального профессионального образования / И. С. </w:t>
      </w:r>
      <w:proofErr w:type="spellStart"/>
      <w:r w:rsidRPr="000C1A32">
        <w:rPr>
          <w:rFonts w:ascii="Times New Roman" w:hAnsi="Times New Roman"/>
          <w:sz w:val="28"/>
          <w:szCs w:val="28"/>
        </w:rPr>
        <w:t>Вышнепольский</w:t>
      </w:r>
      <w:proofErr w:type="spellEnd"/>
      <w:r w:rsidRPr="000C1A32">
        <w:rPr>
          <w:rFonts w:ascii="Times New Roman" w:hAnsi="Times New Roman"/>
          <w:sz w:val="28"/>
          <w:szCs w:val="28"/>
        </w:rPr>
        <w:t>. – 9-е изд.</w:t>
      </w:r>
      <w:r w:rsidR="0007271F">
        <w:rPr>
          <w:rFonts w:ascii="Times New Roman" w:hAnsi="Times New Roman"/>
          <w:sz w:val="28"/>
          <w:szCs w:val="28"/>
        </w:rPr>
        <w:t>, стер. – М.: Высшая школа, 2014</w:t>
      </w:r>
      <w:r w:rsidRPr="000C1A32">
        <w:rPr>
          <w:rFonts w:ascii="Times New Roman" w:hAnsi="Times New Roman"/>
          <w:sz w:val="28"/>
          <w:szCs w:val="28"/>
        </w:rPr>
        <w:t xml:space="preserve">. – 224 </w:t>
      </w:r>
      <w:proofErr w:type="gramStart"/>
      <w:r w:rsidRPr="000C1A32">
        <w:rPr>
          <w:rFonts w:ascii="Times New Roman" w:hAnsi="Times New Roman"/>
          <w:sz w:val="28"/>
          <w:szCs w:val="28"/>
        </w:rPr>
        <w:t>с</w:t>
      </w:r>
      <w:proofErr w:type="gramEnd"/>
    </w:p>
    <w:p w:rsidR="000C1A32" w:rsidRPr="000C1A32" w:rsidRDefault="000C1A32" w:rsidP="000C1A3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A32">
        <w:rPr>
          <w:rFonts w:ascii="Times New Roman" w:hAnsi="Times New Roman"/>
          <w:sz w:val="28"/>
          <w:szCs w:val="28"/>
        </w:rPr>
        <w:t>Пяткина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0C1A32">
        <w:rPr>
          <w:rFonts w:ascii="Times New Roman" w:hAnsi="Times New Roman"/>
          <w:sz w:val="28"/>
          <w:szCs w:val="28"/>
        </w:rPr>
        <w:t>Пузиков</w:t>
      </w:r>
      <w:proofErr w:type="spellEnd"/>
      <w:r w:rsidRPr="000C1A32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0C1A32">
        <w:rPr>
          <w:rFonts w:ascii="Times New Roman" w:hAnsi="Times New Roman"/>
          <w:sz w:val="28"/>
          <w:szCs w:val="28"/>
        </w:rPr>
        <w:t>испр</w:t>
      </w:r>
      <w:proofErr w:type="spellEnd"/>
      <w:r w:rsidRPr="000C1A32">
        <w:rPr>
          <w:rFonts w:ascii="Times New Roman" w:hAnsi="Times New Roman"/>
          <w:sz w:val="28"/>
          <w:szCs w:val="28"/>
        </w:rPr>
        <w:t>.</w:t>
      </w:r>
      <w:r w:rsidR="0007271F">
        <w:rPr>
          <w:rFonts w:ascii="Times New Roman" w:hAnsi="Times New Roman"/>
          <w:sz w:val="28"/>
          <w:szCs w:val="28"/>
        </w:rPr>
        <w:t xml:space="preserve"> и доп. - М.: Высшая школа, 2012</w:t>
      </w:r>
      <w:r w:rsidRPr="000C1A32">
        <w:rPr>
          <w:rFonts w:ascii="Times New Roman" w:hAnsi="Times New Roman"/>
          <w:sz w:val="28"/>
          <w:szCs w:val="28"/>
        </w:rPr>
        <w:t>. - 355 с.</w:t>
      </w:r>
    </w:p>
    <w:p w:rsidR="000C1A32" w:rsidRPr="000C1A32" w:rsidRDefault="000C1A32" w:rsidP="000C1A3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1A32">
        <w:rPr>
          <w:rFonts w:ascii="Times New Roman" w:hAnsi="Times New Roman"/>
          <w:sz w:val="28"/>
          <w:szCs w:val="28"/>
        </w:rPr>
        <w:t xml:space="preserve">Феофанов, А. Н. Чтение рабочих чертежей </w:t>
      </w:r>
      <w:r w:rsidRPr="000C1A32">
        <w:rPr>
          <w:rFonts w:ascii="Times New Roman" w:hAnsi="Times New Roman"/>
          <w:bCs/>
          <w:sz w:val="28"/>
          <w:szCs w:val="28"/>
        </w:rPr>
        <w:t>[Текст]</w:t>
      </w:r>
      <w:r w:rsidRPr="000C1A32">
        <w:rPr>
          <w:rFonts w:ascii="Times New Roman" w:hAnsi="Times New Roman"/>
          <w:sz w:val="28"/>
          <w:szCs w:val="28"/>
        </w:rPr>
        <w:t>: Учеб</w:t>
      </w:r>
      <w:proofErr w:type="gramStart"/>
      <w:r w:rsidRPr="000C1A32">
        <w:rPr>
          <w:rFonts w:ascii="Times New Roman" w:hAnsi="Times New Roman"/>
          <w:sz w:val="28"/>
          <w:szCs w:val="28"/>
        </w:rPr>
        <w:t>.</w:t>
      </w:r>
      <w:proofErr w:type="gramEnd"/>
      <w:r w:rsidRPr="000C1A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A32">
        <w:rPr>
          <w:rFonts w:ascii="Times New Roman" w:hAnsi="Times New Roman"/>
          <w:sz w:val="28"/>
          <w:szCs w:val="28"/>
        </w:rPr>
        <w:t>п</w:t>
      </w:r>
      <w:proofErr w:type="gramEnd"/>
      <w:r w:rsidRPr="000C1A32">
        <w:rPr>
          <w:rFonts w:ascii="Times New Roman" w:hAnsi="Times New Roman"/>
          <w:sz w:val="28"/>
          <w:szCs w:val="28"/>
        </w:rPr>
        <w:t>особие / А. Н. Феофанов. – М.: Академия, 2014 – 80 с.</w:t>
      </w:r>
    </w:p>
    <w:p w:rsidR="000C1A32" w:rsidRDefault="000C1A32" w:rsidP="00277938">
      <w:pPr>
        <w:spacing w:line="360" w:lineRule="auto"/>
        <w:jc w:val="both"/>
        <w:rPr>
          <w:b/>
          <w:sz w:val="28"/>
          <w:szCs w:val="28"/>
        </w:rPr>
      </w:pPr>
    </w:p>
    <w:p w:rsidR="00277938" w:rsidRPr="00277938" w:rsidRDefault="00277938" w:rsidP="00277938">
      <w:pPr>
        <w:spacing w:line="360" w:lineRule="auto"/>
        <w:jc w:val="both"/>
        <w:rPr>
          <w:sz w:val="28"/>
          <w:szCs w:val="28"/>
        </w:rPr>
      </w:pPr>
      <w:r w:rsidRPr="00277938">
        <w:rPr>
          <w:b/>
          <w:sz w:val="28"/>
          <w:szCs w:val="28"/>
        </w:rPr>
        <w:t>Интернет-ресурсы:</w:t>
      </w:r>
    </w:p>
    <w:p w:rsidR="006960C0" w:rsidRPr="00277938" w:rsidRDefault="006960C0" w:rsidP="00277938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938">
        <w:rPr>
          <w:rFonts w:ascii="Times New Roman" w:hAnsi="Times New Roman"/>
          <w:sz w:val="28"/>
          <w:szCs w:val="28"/>
        </w:rPr>
        <w:t>Техническая литература</w:t>
      </w:r>
      <w:proofErr w:type="gramStart"/>
      <w:r w:rsidRPr="00277938">
        <w:rPr>
          <w:rFonts w:ascii="Times New Roman" w:hAnsi="Times New Roman"/>
          <w:sz w:val="28"/>
          <w:szCs w:val="28"/>
        </w:rPr>
        <w:t>.</w:t>
      </w:r>
      <w:proofErr w:type="gramEnd"/>
      <w:r w:rsidRPr="00277938">
        <w:rPr>
          <w:rFonts w:ascii="Times New Roman" w:hAnsi="Times New Roman"/>
          <w:sz w:val="28"/>
          <w:szCs w:val="28"/>
        </w:rPr>
        <w:t xml:space="preserve"> - [</w:t>
      </w:r>
      <w:proofErr w:type="gramStart"/>
      <w:r w:rsidRPr="00277938">
        <w:rPr>
          <w:rFonts w:ascii="Times New Roman" w:hAnsi="Times New Roman"/>
          <w:sz w:val="28"/>
          <w:szCs w:val="28"/>
        </w:rPr>
        <w:t>э</w:t>
      </w:r>
      <w:proofErr w:type="gramEnd"/>
      <w:r w:rsidRPr="00277938">
        <w:rPr>
          <w:rFonts w:ascii="Times New Roman" w:hAnsi="Times New Roman"/>
          <w:sz w:val="28"/>
          <w:szCs w:val="28"/>
        </w:rPr>
        <w:t xml:space="preserve">лектронный ресурс] - </w:t>
      </w:r>
      <w:proofErr w:type="spellStart"/>
      <w:r w:rsidRPr="00277938">
        <w:rPr>
          <w:rFonts w:ascii="Times New Roman" w:hAnsi="Times New Roman"/>
          <w:sz w:val="28"/>
          <w:szCs w:val="28"/>
          <w:u w:val="single"/>
          <w:lang w:val="en-US"/>
        </w:rPr>
        <w:t>tehlit</w:t>
      </w:r>
      <w:proofErr w:type="spellEnd"/>
      <w:r w:rsidRPr="0027793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793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77938">
        <w:rPr>
          <w:rFonts w:ascii="Times New Roman" w:hAnsi="Times New Roman"/>
          <w:sz w:val="28"/>
          <w:szCs w:val="28"/>
        </w:rPr>
        <w:t xml:space="preserve"> Режим доступа </w:t>
      </w:r>
      <w:r w:rsidRPr="00277938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277938">
        <w:rPr>
          <w:rFonts w:ascii="Times New Roman" w:hAnsi="Times New Roman"/>
          <w:sz w:val="28"/>
          <w:szCs w:val="28"/>
          <w:u w:val="single"/>
        </w:rPr>
        <w:t>//</w:t>
      </w:r>
      <w:r w:rsidRPr="0027793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27793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7938">
        <w:rPr>
          <w:rFonts w:ascii="Times New Roman" w:hAnsi="Times New Roman"/>
          <w:sz w:val="28"/>
          <w:szCs w:val="28"/>
          <w:u w:val="single"/>
          <w:lang w:val="en-US"/>
        </w:rPr>
        <w:t>tehlit</w:t>
      </w:r>
      <w:proofErr w:type="spellEnd"/>
      <w:r w:rsidRPr="0027793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7793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77938">
        <w:rPr>
          <w:rFonts w:ascii="Times New Roman" w:hAnsi="Times New Roman"/>
          <w:sz w:val="28"/>
          <w:szCs w:val="28"/>
        </w:rPr>
        <w:t xml:space="preserve"> </w:t>
      </w:r>
    </w:p>
    <w:p w:rsidR="006960C0" w:rsidRPr="00277938" w:rsidRDefault="006960C0" w:rsidP="0027793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77938">
        <w:rPr>
          <w:rFonts w:ascii="Times New Roman" w:hAnsi="Times New Roman"/>
          <w:sz w:val="28"/>
          <w:szCs w:val="28"/>
        </w:rPr>
        <w:t>Техническое черчение</w:t>
      </w:r>
      <w:proofErr w:type="gramStart"/>
      <w:r w:rsidRPr="00277938">
        <w:rPr>
          <w:rFonts w:ascii="Times New Roman" w:hAnsi="Times New Roman"/>
          <w:sz w:val="28"/>
          <w:szCs w:val="28"/>
        </w:rPr>
        <w:t>.</w:t>
      </w:r>
      <w:proofErr w:type="gramEnd"/>
      <w:r w:rsidRPr="00277938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277938">
        <w:rPr>
          <w:rFonts w:ascii="Times New Roman" w:hAnsi="Times New Roman"/>
          <w:sz w:val="28"/>
          <w:szCs w:val="28"/>
        </w:rPr>
        <w:t>э</w:t>
      </w:r>
      <w:proofErr w:type="gramEnd"/>
      <w:r w:rsidRPr="00277938">
        <w:rPr>
          <w:rFonts w:ascii="Times New Roman" w:hAnsi="Times New Roman"/>
          <w:sz w:val="28"/>
          <w:szCs w:val="28"/>
        </w:rPr>
        <w:t xml:space="preserve">лектронный ресурс]- </w:t>
      </w:r>
      <w:hyperlink r:id="rId8" w:history="1">
        <w:r w:rsidRPr="00277938">
          <w:rPr>
            <w:rStyle w:val="a8"/>
            <w:rFonts w:ascii="Times New Roman" w:hAnsi="Times New Roman"/>
            <w:sz w:val="28"/>
            <w:szCs w:val="28"/>
          </w:rPr>
          <w:t>nacherchy.ru</w:t>
        </w:r>
      </w:hyperlink>
      <w:r w:rsidRPr="00277938">
        <w:rPr>
          <w:rFonts w:ascii="Times New Roman" w:hAnsi="Times New Roman"/>
          <w:sz w:val="28"/>
          <w:szCs w:val="28"/>
        </w:rPr>
        <w:t xml:space="preserve"> Режим доступа ]- </w:t>
      </w:r>
      <w:hyperlink r:id="rId9" w:history="1">
        <w:r w:rsidRPr="00277938">
          <w:rPr>
            <w:rStyle w:val="a8"/>
            <w:rFonts w:ascii="Times New Roman" w:hAnsi="Times New Roman"/>
            <w:sz w:val="28"/>
            <w:szCs w:val="28"/>
          </w:rPr>
          <w:t>http://nacherchy.ru</w:t>
        </w:r>
      </w:hyperlink>
    </w:p>
    <w:p w:rsidR="00141694" w:rsidRPr="00277938" w:rsidRDefault="006960C0" w:rsidP="00277938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</w:rPr>
      </w:pPr>
      <w:r w:rsidRPr="00277938">
        <w:rPr>
          <w:rFonts w:ascii="Times New Roman" w:hAnsi="Times New Roman"/>
          <w:sz w:val="28"/>
          <w:szCs w:val="28"/>
        </w:rPr>
        <w:t>Черчение. Стандартизация. -</w:t>
      </w:r>
      <w:proofErr w:type="gramStart"/>
      <w:r w:rsidRPr="0027793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77938">
        <w:rPr>
          <w:rFonts w:ascii="Times New Roman" w:hAnsi="Times New Roman"/>
          <w:sz w:val="28"/>
          <w:szCs w:val="28"/>
        </w:rPr>
        <w:t xml:space="preserve">[электронный ресурс] www.cherch.ru , Режим доступа </w:t>
      </w:r>
      <w:hyperlink r:id="rId10" w:history="1">
        <w:r w:rsidRPr="00277938">
          <w:rPr>
            <w:rStyle w:val="a8"/>
            <w:rFonts w:ascii="Times New Roman" w:hAnsi="Times New Roman"/>
            <w:sz w:val="28"/>
            <w:szCs w:val="28"/>
          </w:rPr>
          <w:t>http://www.cherch.ru</w:t>
        </w:r>
      </w:hyperlink>
    </w:p>
    <w:sectPr w:rsidR="00141694" w:rsidRPr="00277938" w:rsidSect="00B2342C">
      <w:footerReference w:type="default" r:id="rId11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60" w:rsidRDefault="00384C60" w:rsidP="00B2342C">
      <w:r>
        <w:separator/>
      </w:r>
    </w:p>
  </w:endnote>
  <w:endnote w:type="continuationSeparator" w:id="0">
    <w:p w:rsidR="00384C60" w:rsidRDefault="00384C60" w:rsidP="00B2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63306"/>
    </w:sdtPr>
    <w:sdtEndPr/>
    <w:sdtContent>
      <w:p w:rsidR="00B2342C" w:rsidRDefault="003F6CE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42C" w:rsidRDefault="00B234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60" w:rsidRDefault="00384C60" w:rsidP="00B2342C">
      <w:r>
        <w:separator/>
      </w:r>
    </w:p>
  </w:footnote>
  <w:footnote w:type="continuationSeparator" w:id="0">
    <w:p w:rsidR="00384C60" w:rsidRDefault="00384C60" w:rsidP="00B2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4E72"/>
    <w:multiLevelType w:val="hybridMultilevel"/>
    <w:tmpl w:val="62665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A7AF4"/>
    <w:multiLevelType w:val="hybridMultilevel"/>
    <w:tmpl w:val="186A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F1CC89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F88"/>
    <w:multiLevelType w:val="hybridMultilevel"/>
    <w:tmpl w:val="40D23D30"/>
    <w:lvl w:ilvl="0" w:tplc="6CB494B4">
      <w:start w:val="1"/>
      <w:numFmt w:val="bullet"/>
      <w:lvlText w:val=""/>
      <w:lvlJc w:val="left"/>
      <w:pPr>
        <w:ind w:left="1789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71011"/>
    <w:multiLevelType w:val="hybridMultilevel"/>
    <w:tmpl w:val="1500F932"/>
    <w:lvl w:ilvl="0" w:tplc="6CB49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2A07FE"/>
    <w:multiLevelType w:val="hybridMultilevel"/>
    <w:tmpl w:val="99B2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E4513"/>
    <w:multiLevelType w:val="hybridMultilevel"/>
    <w:tmpl w:val="B87C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3A93"/>
    <w:multiLevelType w:val="hybridMultilevel"/>
    <w:tmpl w:val="A340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041"/>
    <w:rsid w:val="000052F3"/>
    <w:rsid w:val="000534B9"/>
    <w:rsid w:val="0007271F"/>
    <w:rsid w:val="000C1A32"/>
    <w:rsid w:val="00141694"/>
    <w:rsid w:val="00180CD2"/>
    <w:rsid w:val="001E0ACD"/>
    <w:rsid w:val="001E2CF2"/>
    <w:rsid w:val="00277938"/>
    <w:rsid w:val="0033564F"/>
    <w:rsid w:val="0035218F"/>
    <w:rsid w:val="00384C60"/>
    <w:rsid w:val="003A3BC0"/>
    <w:rsid w:val="003C5885"/>
    <w:rsid w:val="003F6CE9"/>
    <w:rsid w:val="004170E8"/>
    <w:rsid w:val="00455707"/>
    <w:rsid w:val="004717AB"/>
    <w:rsid w:val="00496BCA"/>
    <w:rsid w:val="00563C17"/>
    <w:rsid w:val="005E6632"/>
    <w:rsid w:val="00665B15"/>
    <w:rsid w:val="006960C0"/>
    <w:rsid w:val="006D333C"/>
    <w:rsid w:val="006E6EB4"/>
    <w:rsid w:val="006E7549"/>
    <w:rsid w:val="007A4F7A"/>
    <w:rsid w:val="007B286E"/>
    <w:rsid w:val="007D0E4B"/>
    <w:rsid w:val="0091779A"/>
    <w:rsid w:val="009E6499"/>
    <w:rsid w:val="00A36DB1"/>
    <w:rsid w:val="00AC6A50"/>
    <w:rsid w:val="00B2342C"/>
    <w:rsid w:val="00B41C8F"/>
    <w:rsid w:val="00BB0D1E"/>
    <w:rsid w:val="00C104EA"/>
    <w:rsid w:val="00C7149A"/>
    <w:rsid w:val="00CA37A4"/>
    <w:rsid w:val="00D159C7"/>
    <w:rsid w:val="00DC37CF"/>
    <w:rsid w:val="00E269FE"/>
    <w:rsid w:val="00EF30FF"/>
    <w:rsid w:val="00F80841"/>
    <w:rsid w:val="00F902B0"/>
    <w:rsid w:val="00FA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D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7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FA7041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A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текст,Основной текст 1 Знак,Основной текст 1"/>
    <w:basedOn w:val="a"/>
    <w:link w:val="a7"/>
    <w:uiPriority w:val="99"/>
    <w:rsid w:val="00FA7041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 Знак,Основной текст 1 Знак1"/>
    <w:basedOn w:val="a0"/>
    <w:link w:val="a6"/>
    <w:uiPriority w:val="99"/>
    <w:rsid w:val="00FA7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3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6960C0"/>
    <w:rPr>
      <w:rFonts w:cs="Times New Roman"/>
      <w:color w:val="06367C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36DB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234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34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56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5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erch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ch.ru/standartizatsiya_v_mashinostroenii/osnovnie_ponyatiya_v_oblasti_standartiza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erc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нс1</dc:creator>
  <cp:keywords/>
  <dc:description/>
  <cp:lastModifiedBy>Людмила</cp:lastModifiedBy>
  <cp:revision>24</cp:revision>
  <cp:lastPrinted>2021-10-30T05:10:00Z</cp:lastPrinted>
  <dcterms:created xsi:type="dcterms:W3CDTF">2018-10-20T11:29:00Z</dcterms:created>
  <dcterms:modified xsi:type="dcterms:W3CDTF">2022-10-25T09:51:00Z</dcterms:modified>
</cp:coreProperties>
</file>